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44" w:rsidRDefault="001C4C44" w:rsidP="008850A0">
      <w:pPr>
        <w:jc w:val="center"/>
        <w:rPr>
          <w:b/>
        </w:rPr>
      </w:pPr>
    </w:p>
    <w:p w:rsidR="001C4C44" w:rsidRDefault="001C4C44" w:rsidP="008850A0">
      <w:pPr>
        <w:jc w:val="center"/>
        <w:rPr>
          <w:b/>
        </w:rPr>
      </w:pPr>
    </w:p>
    <w:p w:rsidR="001C4C44" w:rsidRDefault="001C4C44" w:rsidP="008850A0">
      <w:pPr>
        <w:jc w:val="center"/>
        <w:rPr>
          <w:b/>
        </w:rPr>
      </w:pPr>
    </w:p>
    <w:p w:rsidR="001C4C44" w:rsidRPr="001C4C44" w:rsidRDefault="001C4C44" w:rsidP="001C4C44">
      <w:pPr>
        <w:jc w:val="center"/>
        <w:rPr>
          <w:b/>
          <w:sz w:val="24"/>
          <w:szCs w:val="24"/>
        </w:rPr>
      </w:pPr>
      <w:r w:rsidRPr="001C4C44">
        <w:rPr>
          <w:b/>
          <w:sz w:val="24"/>
          <w:szCs w:val="24"/>
        </w:rPr>
        <w:t>Projeto BRA/12/G31</w:t>
      </w:r>
    </w:p>
    <w:p w:rsidR="001C4C44" w:rsidRPr="001C4C44" w:rsidRDefault="001C4C44" w:rsidP="001C4C44">
      <w:pPr>
        <w:jc w:val="center"/>
        <w:rPr>
          <w:sz w:val="24"/>
          <w:szCs w:val="24"/>
        </w:rPr>
      </w:pPr>
      <w:r w:rsidRPr="001C4C44">
        <w:rPr>
          <w:sz w:val="24"/>
          <w:szCs w:val="24"/>
        </w:rPr>
        <w:t xml:space="preserve">Planejamento Nacional da Biodiversidade para Apoio à </w:t>
      </w:r>
      <w:proofErr w:type="gramStart"/>
      <w:r w:rsidRPr="001C4C44">
        <w:rPr>
          <w:sz w:val="24"/>
          <w:szCs w:val="24"/>
        </w:rPr>
        <w:t>Implementação</w:t>
      </w:r>
      <w:proofErr w:type="gramEnd"/>
      <w:r w:rsidRPr="001C4C44">
        <w:rPr>
          <w:sz w:val="24"/>
          <w:szCs w:val="24"/>
        </w:rPr>
        <w:t xml:space="preserve"> do Plano Estratégico da CDB 2011-2020 no Brasil</w:t>
      </w:r>
    </w:p>
    <w:p w:rsidR="001C4C44" w:rsidRPr="001C4C44" w:rsidRDefault="001C4C44" w:rsidP="001C4C44">
      <w:pPr>
        <w:rPr>
          <w:sz w:val="24"/>
          <w:szCs w:val="24"/>
        </w:rPr>
      </w:pPr>
    </w:p>
    <w:p w:rsidR="001C4C44" w:rsidRDefault="001C4C44" w:rsidP="001C4C44">
      <w:pPr>
        <w:rPr>
          <w:sz w:val="24"/>
          <w:szCs w:val="24"/>
        </w:rPr>
      </w:pPr>
    </w:p>
    <w:p w:rsidR="001C4C44" w:rsidRDefault="001C4C44" w:rsidP="001C4C44">
      <w:pPr>
        <w:rPr>
          <w:sz w:val="24"/>
          <w:szCs w:val="24"/>
        </w:rPr>
      </w:pPr>
    </w:p>
    <w:p w:rsidR="001C4C44" w:rsidRDefault="001C4C44" w:rsidP="001C4C44">
      <w:pPr>
        <w:rPr>
          <w:sz w:val="24"/>
          <w:szCs w:val="24"/>
        </w:rPr>
      </w:pPr>
    </w:p>
    <w:p w:rsidR="001C4C44" w:rsidRPr="001C4C44" w:rsidRDefault="001C4C44" w:rsidP="001C4C44">
      <w:pPr>
        <w:rPr>
          <w:sz w:val="24"/>
          <w:szCs w:val="24"/>
        </w:rPr>
      </w:pPr>
    </w:p>
    <w:p w:rsidR="001C4C44" w:rsidRPr="001C4C44" w:rsidRDefault="001C4C44" w:rsidP="001C4C44">
      <w:pPr>
        <w:jc w:val="center"/>
        <w:rPr>
          <w:b/>
          <w:sz w:val="28"/>
          <w:szCs w:val="28"/>
        </w:rPr>
      </w:pPr>
      <w:r w:rsidRPr="001C4C44">
        <w:rPr>
          <w:b/>
          <w:sz w:val="28"/>
          <w:szCs w:val="28"/>
        </w:rPr>
        <w:t>Consultora: Agnes L. Velloso</w:t>
      </w:r>
    </w:p>
    <w:p w:rsidR="001C4C44" w:rsidRPr="001C4C44" w:rsidRDefault="001C4C44" w:rsidP="001C4C44">
      <w:pPr>
        <w:jc w:val="center"/>
        <w:rPr>
          <w:b/>
          <w:sz w:val="28"/>
          <w:szCs w:val="28"/>
        </w:rPr>
      </w:pPr>
    </w:p>
    <w:p w:rsidR="001C4C44" w:rsidRPr="001C4C44" w:rsidRDefault="001C4C44" w:rsidP="001C4C44">
      <w:pPr>
        <w:jc w:val="center"/>
        <w:rPr>
          <w:b/>
          <w:sz w:val="28"/>
          <w:szCs w:val="28"/>
        </w:rPr>
      </w:pPr>
    </w:p>
    <w:p w:rsidR="001C4C44" w:rsidRPr="001C4C44" w:rsidRDefault="001C4C44" w:rsidP="001C4C44">
      <w:pPr>
        <w:jc w:val="center"/>
        <w:rPr>
          <w:b/>
          <w:sz w:val="28"/>
          <w:szCs w:val="28"/>
        </w:rPr>
      </w:pPr>
    </w:p>
    <w:p w:rsidR="001C4C44" w:rsidRPr="001C4C44" w:rsidRDefault="001C4C44" w:rsidP="001C4C44">
      <w:pPr>
        <w:jc w:val="center"/>
        <w:rPr>
          <w:b/>
          <w:sz w:val="28"/>
          <w:szCs w:val="28"/>
        </w:rPr>
      </w:pPr>
      <w:r w:rsidRPr="001C4C44">
        <w:rPr>
          <w:b/>
          <w:sz w:val="28"/>
          <w:szCs w:val="28"/>
        </w:rPr>
        <w:t>Produto 0 - Plano de Trabalho</w:t>
      </w:r>
      <w:r w:rsidR="00DD467F">
        <w:rPr>
          <w:b/>
          <w:sz w:val="28"/>
          <w:szCs w:val="28"/>
        </w:rPr>
        <w:t xml:space="preserve"> para preparação do 5º RN para a CDB</w:t>
      </w:r>
    </w:p>
    <w:p w:rsidR="001C4C44" w:rsidRDefault="001C4C44" w:rsidP="008850A0">
      <w:pPr>
        <w:jc w:val="center"/>
        <w:rPr>
          <w:b/>
        </w:rPr>
      </w:pPr>
    </w:p>
    <w:p w:rsidR="001C4C44" w:rsidRDefault="001C4C44">
      <w:pPr>
        <w:rPr>
          <w:b/>
        </w:rPr>
      </w:pPr>
      <w:r>
        <w:rPr>
          <w:b/>
        </w:rPr>
        <w:br w:type="page"/>
      </w:r>
    </w:p>
    <w:p w:rsidR="008850A0" w:rsidRDefault="008850A0" w:rsidP="008850A0">
      <w:pPr>
        <w:jc w:val="center"/>
      </w:pPr>
      <w:r w:rsidRPr="008850A0">
        <w:rPr>
          <w:b/>
        </w:rPr>
        <w:lastRenderedPageBreak/>
        <w:t>Projeto BRA/12/G31</w:t>
      </w:r>
      <w:r w:rsidR="000B76C5">
        <w:rPr>
          <w:b/>
        </w:rPr>
        <w:t xml:space="preserve"> - </w:t>
      </w:r>
      <w:r>
        <w:t xml:space="preserve">Planejamento Nacional da Biodiversidade para Apoio à </w:t>
      </w:r>
      <w:proofErr w:type="gramStart"/>
      <w:r>
        <w:t>Implementação</w:t>
      </w:r>
      <w:proofErr w:type="gramEnd"/>
      <w:r>
        <w:t xml:space="preserve"> do Plano Estratégico da CDB 2011-2020 no Brasil</w:t>
      </w:r>
    </w:p>
    <w:p w:rsidR="008850A0" w:rsidRDefault="008850A0"/>
    <w:p w:rsidR="008850A0" w:rsidRPr="008850A0" w:rsidRDefault="008850A0" w:rsidP="008850A0">
      <w:pPr>
        <w:jc w:val="center"/>
        <w:rPr>
          <w:b/>
        </w:rPr>
      </w:pPr>
      <w:r w:rsidRPr="008850A0">
        <w:rPr>
          <w:b/>
        </w:rPr>
        <w:t>Consultora: Agnes L. Velloso</w:t>
      </w:r>
    </w:p>
    <w:p w:rsidR="008850A0" w:rsidRPr="008850A0" w:rsidRDefault="008850A0" w:rsidP="008850A0">
      <w:pPr>
        <w:jc w:val="center"/>
        <w:rPr>
          <w:b/>
        </w:rPr>
      </w:pPr>
    </w:p>
    <w:p w:rsidR="008850A0" w:rsidRPr="008850A0" w:rsidRDefault="008850A0" w:rsidP="008850A0">
      <w:pPr>
        <w:jc w:val="center"/>
        <w:rPr>
          <w:b/>
        </w:rPr>
      </w:pPr>
      <w:r w:rsidRPr="008850A0">
        <w:rPr>
          <w:b/>
        </w:rPr>
        <w:t>Produto 0 - Plano de Trabalho</w:t>
      </w:r>
      <w:r w:rsidR="00DD467F">
        <w:rPr>
          <w:b/>
        </w:rPr>
        <w:t xml:space="preserve"> para preparação do 5º RN para a CDB</w:t>
      </w:r>
    </w:p>
    <w:p w:rsidR="008850A0" w:rsidRDefault="008850A0"/>
    <w:p w:rsidR="008850A0" w:rsidRDefault="008850A0" w:rsidP="00026524">
      <w:pPr>
        <w:jc w:val="both"/>
      </w:pPr>
    </w:p>
    <w:p w:rsidR="008850A0" w:rsidRPr="000B76C5" w:rsidRDefault="008850A0" w:rsidP="00026524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0B76C5">
        <w:rPr>
          <w:b/>
          <w:sz w:val="24"/>
          <w:szCs w:val="24"/>
        </w:rPr>
        <w:t>Introdução</w:t>
      </w:r>
    </w:p>
    <w:p w:rsidR="008850A0" w:rsidRDefault="008850A0" w:rsidP="00026524">
      <w:pPr>
        <w:ind w:left="284" w:hanging="284"/>
        <w:jc w:val="both"/>
      </w:pPr>
    </w:p>
    <w:p w:rsidR="00DD467F" w:rsidRDefault="001607CD" w:rsidP="001607CD">
      <w:pPr>
        <w:jc w:val="both"/>
      </w:pPr>
      <w:r>
        <w:t>Est</w:t>
      </w:r>
      <w:r w:rsidR="00DD467F">
        <w:t>e Plano de Trabalho apresenta os elementos necessários para a preparação do 5º Relatório Nacional (RN) para a Convenção sobre Diversidade Biológica: a estrutura e conteúdo proposto, metodologia para preparação do relatório, e cronograma previsto.</w:t>
      </w:r>
    </w:p>
    <w:p w:rsidR="00871BB9" w:rsidRDefault="00871BB9" w:rsidP="001607CD">
      <w:pPr>
        <w:jc w:val="both"/>
      </w:pPr>
    </w:p>
    <w:p w:rsidR="00491C7C" w:rsidRDefault="00871BB9" w:rsidP="001607CD">
      <w:pPr>
        <w:jc w:val="both"/>
      </w:pPr>
      <w:r>
        <w:t xml:space="preserve">Com base na experiência da preparação do 4º RN para a CDB, o volume de informação a ser coletado e analisado é significativo, requerendo a </w:t>
      </w:r>
      <w:r w:rsidR="005432BA">
        <w:t xml:space="preserve">contratação de </w:t>
      </w:r>
      <w:r w:rsidR="0079144D">
        <w:t xml:space="preserve">um/a </w:t>
      </w:r>
      <w:r w:rsidR="005432BA">
        <w:t>consultor</w:t>
      </w:r>
      <w:r w:rsidR="0079144D">
        <w:t>/a</w:t>
      </w:r>
      <w:r w:rsidR="005432BA">
        <w:t xml:space="preserve"> adiciona</w:t>
      </w:r>
      <w:r w:rsidR="0079144D">
        <w:t>l</w:t>
      </w:r>
      <w:r w:rsidR="005432BA">
        <w:t xml:space="preserve"> para tarefas específicas, como levantamento </w:t>
      </w:r>
      <w:r w:rsidR="0079144D">
        <w:t xml:space="preserve">e consolidação/resumo </w:t>
      </w:r>
      <w:r w:rsidR="005432BA">
        <w:t>de informações, auxílio</w:t>
      </w:r>
      <w:r>
        <w:t xml:space="preserve"> no contato com outras agências governamentais, auxílio</w:t>
      </w:r>
      <w:r w:rsidR="005432BA">
        <w:t xml:space="preserve"> na preparação </w:t>
      </w:r>
      <w:r>
        <w:t>de figuras e tabelas</w:t>
      </w:r>
      <w:r w:rsidR="005432BA">
        <w:t>, entre outras</w:t>
      </w:r>
      <w:r>
        <w:t xml:space="preserve"> atividades</w:t>
      </w:r>
      <w:r w:rsidR="005432BA">
        <w:t xml:space="preserve">. Essas necessidades estão mais detalhadas no item </w:t>
      </w:r>
      <w:r w:rsidR="0079144D">
        <w:t>E</w:t>
      </w:r>
      <w:r w:rsidR="005432BA">
        <w:t>.</w:t>
      </w:r>
    </w:p>
    <w:p w:rsidR="00871BB9" w:rsidRDefault="00871BB9" w:rsidP="00026524">
      <w:pPr>
        <w:ind w:left="284" w:hanging="284"/>
        <w:jc w:val="both"/>
      </w:pPr>
    </w:p>
    <w:p w:rsidR="007768B6" w:rsidRPr="000B76C5" w:rsidRDefault="007768B6" w:rsidP="00026524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0B76C5">
        <w:rPr>
          <w:b/>
          <w:sz w:val="24"/>
          <w:szCs w:val="24"/>
        </w:rPr>
        <w:t xml:space="preserve">Estrutura do </w:t>
      </w:r>
      <w:r w:rsidR="005432BA" w:rsidRPr="000B76C5">
        <w:rPr>
          <w:b/>
          <w:sz w:val="24"/>
          <w:szCs w:val="24"/>
        </w:rPr>
        <w:t>5º R</w:t>
      </w:r>
      <w:r w:rsidRPr="000B76C5">
        <w:rPr>
          <w:b/>
          <w:sz w:val="24"/>
          <w:szCs w:val="24"/>
        </w:rPr>
        <w:t xml:space="preserve">elatório </w:t>
      </w:r>
      <w:r w:rsidR="005432BA" w:rsidRPr="000B76C5">
        <w:rPr>
          <w:b/>
          <w:sz w:val="24"/>
          <w:szCs w:val="24"/>
        </w:rPr>
        <w:t xml:space="preserve">Nacional para a CDB </w:t>
      </w:r>
      <w:r w:rsidRPr="000B76C5">
        <w:rPr>
          <w:b/>
          <w:sz w:val="24"/>
          <w:szCs w:val="24"/>
        </w:rPr>
        <w:t>e conteúdo proposto</w:t>
      </w:r>
    </w:p>
    <w:p w:rsidR="007768B6" w:rsidRDefault="007768B6" w:rsidP="00026524">
      <w:pPr>
        <w:ind w:left="284" w:hanging="284"/>
        <w:jc w:val="both"/>
      </w:pPr>
    </w:p>
    <w:p w:rsidR="00491C7C" w:rsidRPr="005432BA" w:rsidRDefault="005432BA" w:rsidP="005432BA">
      <w:pPr>
        <w:jc w:val="both"/>
      </w:pPr>
      <w:r w:rsidRPr="005432BA">
        <w:t>A estrutura do relatório segue as orientaç</w:t>
      </w:r>
      <w:r>
        <w:t xml:space="preserve">ões do Secretariado da CDB e o conteúdo proposto para cada seção é apresentado abaixo. As duas versões (português e inglês) terão o mesmo formato. Como o prazo para entrega do relatório está bastante curto, a versão em inglês será </w:t>
      </w:r>
      <w:proofErr w:type="gramStart"/>
      <w:r>
        <w:t>preparada primeiro</w:t>
      </w:r>
      <w:proofErr w:type="gramEnd"/>
      <w:r>
        <w:t xml:space="preserve">, </w:t>
      </w:r>
      <w:r w:rsidR="00C7739D">
        <w:t>e</w:t>
      </w:r>
      <w:r>
        <w:t xml:space="preserve"> a sua versão final </w:t>
      </w:r>
      <w:r w:rsidR="00C7739D">
        <w:t xml:space="preserve">será </w:t>
      </w:r>
      <w:r>
        <w:t>traduzida para o português.</w:t>
      </w:r>
    </w:p>
    <w:p w:rsidR="00DD1749" w:rsidRDefault="00DD1749" w:rsidP="00026524">
      <w:pPr>
        <w:ind w:left="284" w:hanging="284"/>
        <w:jc w:val="both"/>
      </w:pPr>
    </w:p>
    <w:p w:rsidR="005432BA" w:rsidRDefault="005432BA" w:rsidP="00026524">
      <w:pPr>
        <w:ind w:left="284" w:hanging="284"/>
        <w:jc w:val="both"/>
      </w:pPr>
      <w:r w:rsidRPr="00BE775B">
        <w:rPr>
          <w:u w:val="single"/>
        </w:rPr>
        <w:t>Seções do relatório e temas a serem tratados</w:t>
      </w:r>
      <w:r>
        <w:t>:</w:t>
      </w:r>
    </w:p>
    <w:p w:rsidR="005432BA" w:rsidRDefault="005432BA" w:rsidP="00026524">
      <w:pPr>
        <w:ind w:left="284" w:hanging="284"/>
        <w:jc w:val="both"/>
      </w:pPr>
    </w:p>
    <w:p w:rsidR="005432BA" w:rsidRPr="00E2645F" w:rsidRDefault="001D4435" w:rsidP="00E2645F">
      <w:pPr>
        <w:jc w:val="both"/>
        <w:rPr>
          <w:b/>
        </w:rPr>
      </w:pPr>
      <w:r w:rsidRPr="00E2645F">
        <w:rPr>
          <w:b/>
        </w:rPr>
        <w:t>Prefácio</w:t>
      </w:r>
    </w:p>
    <w:p w:rsidR="00C7739D" w:rsidRDefault="00C7739D" w:rsidP="00E2645F">
      <w:pPr>
        <w:ind w:firstLine="426"/>
        <w:jc w:val="both"/>
      </w:pPr>
      <w:r>
        <w:t>Mensagem da Ministra do Meio Ambiente, apresentando o relatório. Deverá conter alguns destaques do conteúdo do relatório, como por exemplo, maiores avanços obtidos pelo país no alcance das metas nacionais e internacionais de biodiversidade, e maiores desafios.</w:t>
      </w:r>
    </w:p>
    <w:p w:rsidR="00C7739D" w:rsidRPr="00E2645F" w:rsidRDefault="001D4435" w:rsidP="00E2645F">
      <w:pPr>
        <w:jc w:val="both"/>
        <w:rPr>
          <w:b/>
        </w:rPr>
      </w:pPr>
      <w:r w:rsidRPr="00E2645F">
        <w:rPr>
          <w:b/>
        </w:rPr>
        <w:t>Apresenta</w:t>
      </w:r>
      <w:r w:rsidR="00C7739D" w:rsidRPr="00E2645F">
        <w:rPr>
          <w:b/>
        </w:rPr>
        <w:t>ção</w:t>
      </w:r>
    </w:p>
    <w:p w:rsidR="00C7739D" w:rsidRPr="00C7739D" w:rsidRDefault="00C7739D" w:rsidP="00E2645F">
      <w:pPr>
        <w:ind w:firstLine="426"/>
        <w:jc w:val="both"/>
      </w:pPr>
      <w:r>
        <w:t xml:space="preserve">Apresentação da estrutura e conteúdo geral </w:t>
      </w:r>
      <w:r w:rsidR="001D4435">
        <w:t xml:space="preserve">técnico </w:t>
      </w:r>
      <w:r>
        <w:t>do relatório</w:t>
      </w:r>
      <w:r w:rsidR="001D4435">
        <w:t>, assinada pelo Secretário de Biodiversidade e Florestas</w:t>
      </w:r>
      <w:r>
        <w:t>.</w:t>
      </w:r>
    </w:p>
    <w:p w:rsidR="00C7739D" w:rsidRPr="00E2645F" w:rsidRDefault="00C7739D" w:rsidP="00E2645F">
      <w:pPr>
        <w:jc w:val="both"/>
        <w:rPr>
          <w:b/>
        </w:rPr>
      </w:pPr>
      <w:r w:rsidRPr="00E2645F">
        <w:rPr>
          <w:b/>
        </w:rPr>
        <w:t>Índice</w:t>
      </w:r>
    </w:p>
    <w:p w:rsidR="00C7739D" w:rsidRPr="00C7739D" w:rsidRDefault="00C7739D" w:rsidP="00E2645F">
      <w:pPr>
        <w:ind w:firstLine="360"/>
        <w:jc w:val="both"/>
      </w:pPr>
      <w:r>
        <w:t>Lista de seções incluídas no relatório e respectivas páginas onde se encontram.</w:t>
      </w:r>
    </w:p>
    <w:p w:rsidR="00C7739D" w:rsidRPr="00E2645F" w:rsidRDefault="00C7739D" w:rsidP="00E2645F">
      <w:pPr>
        <w:jc w:val="both"/>
        <w:rPr>
          <w:b/>
        </w:rPr>
      </w:pPr>
      <w:r w:rsidRPr="00E2645F">
        <w:rPr>
          <w:b/>
        </w:rPr>
        <w:t>Lista de Tabelas</w:t>
      </w:r>
    </w:p>
    <w:p w:rsidR="00E2645F" w:rsidRPr="00E2645F" w:rsidRDefault="00E2645F" w:rsidP="00E2645F">
      <w:pPr>
        <w:ind w:firstLine="360"/>
        <w:jc w:val="both"/>
        <w:rPr>
          <w:b/>
        </w:rPr>
      </w:pPr>
      <w:r>
        <w:t>Lista de tabelas incluídas no relatório e respectivas páginas onde se encontram.</w:t>
      </w:r>
    </w:p>
    <w:p w:rsidR="00C7739D" w:rsidRPr="00E2645F" w:rsidRDefault="00C7739D" w:rsidP="00E2645F">
      <w:pPr>
        <w:jc w:val="both"/>
        <w:rPr>
          <w:b/>
        </w:rPr>
      </w:pPr>
      <w:r w:rsidRPr="00E2645F">
        <w:rPr>
          <w:b/>
        </w:rPr>
        <w:t>Lista de Figuras</w:t>
      </w:r>
    </w:p>
    <w:p w:rsidR="00E2645F" w:rsidRPr="00E2645F" w:rsidRDefault="00E2645F" w:rsidP="00E2645F">
      <w:pPr>
        <w:ind w:firstLine="360"/>
        <w:jc w:val="both"/>
        <w:rPr>
          <w:b/>
        </w:rPr>
      </w:pPr>
      <w:r>
        <w:t>Lista de figuras incluídas no relatório e respectivas páginas onde se encontram.</w:t>
      </w:r>
    </w:p>
    <w:p w:rsidR="00C7739D" w:rsidRPr="00E2645F" w:rsidRDefault="00C7739D" w:rsidP="00E2645F">
      <w:pPr>
        <w:jc w:val="both"/>
        <w:rPr>
          <w:b/>
        </w:rPr>
      </w:pPr>
      <w:r w:rsidRPr="00E2645F">
        <w:rPr>
          <w:b/>
        </w:rPr>
        <w:t>Abreviações e Siglas</w:t>
      </w:r>
    </w:p>
    <w:p w:rsidR="00C7739D" w:rsidRPr="00C7739D" w:rsidRDefault="00C7739D" w:rsidP="00E2645F">
      <w:pPr>
        <w:ind w:firstLine="360"/>
        <w:jc w:val="both"/>
      </w:pPr>
      <w:r>
        <w:t>Lista de abreviações e siglas usadas no texto, com seu significado por extenso.</w:t>
      </w:r>
    </w:p>
    <w:p w:rsidR="00C7739D" w:rsidRPr="00E2645F" w:rsidRDefault="00C7739D" w:rsidP="00E2645F">
      <w:pPr>
        <w:jc w:val="both"/>
        <w:rPr>
          <w:b/>
        </w:rPr>
      </w:pPr>
      <w:r w:rsidRPr="00E2645F">
        <w:rPr>
          <w:b/>
        </w:rPr>
        <w:t xml:space="preserve">Parte I – Atualização da situação, tendências e ameaças à biodiversidade e implicações para o bem-estar </w:t>
      </w:r>
      <w:proofErr w:type="gramStart"/>
      <w:r w:rsidRPr="00E2645F">
        <w:rPr>
          <w:b/>
        </w:rPr>
        <w:t>humano</w:t>
      </w:r>
      <w:proofErr w:type="gramEnd"/>
    </w:p>
    <w:p w:rsidR="00C93B6D" w:rsidRDefault="00C93B6D" w:rsidP="00E2645F">
      <w:pPr>
        <w:pStyle w:val="PargrafodaLista"/>
        <w:numPr>
          <w:ilvl w:val="1"/>
          <w:numId w:val="13"/>
        </w:numPr>
        <w:ind w:left="993" w:hanging="426"/>
        <w:jc w:val="both"/>
        <w:rPr>
          <w:b/>
        </w:rPr>
      </w:pPr>
      <w:r>
        <w:rPr>
          <w:b/>
        </w:rPr>
        <w:t>Introdução</w:t>
      </w:r>
    </w:p>
    <w:p w:rsidR="00C93B6D" w:rsidRPr="00C93B6D" w:rsidRDefault="00C93B6D" w:rsidP="00E2645F">
      <w:pPr>
        <w:ind w:left="567" w:firstLine="426"/>
        <w:jc w:val="both"/>
      </w:pPr>
      <w:r>
        <w:t>Breve introdução ao capítulo</w:t>
      </w:r>
      <w:r w:rsidR="001D4435">
        <w:t xml:space="preserve"> e tema do relatório</w:t>
      </w:r>
      <w:r>
        <w:t xml:space="preserve">, abordando a importância da biodiversidade para o país e sua relação com o bem-estar humano e desenvolvimento econômico nacional. Mencionar alguns destaques em termos de ecossistemas e serviços ambientais, assim como valor da biodiversidade ou outros temas relevantes. Alguns </w:t>
      </w:r>
      <w:r>
        <w:lastRenderedPageBreak/>
        <w:t xml:space="preserve">temas que podem ser abordados: </w:t>
      </w:r>
      <w:proofErr w:type="spellStart"/>
      <w:r>
        <w:t>agrobiodiversidade</w:t>
      </w:r>
      <w:proofErr w:type="spellEnd"/>
      <w:r>
        <w:t xml:space="preserve"> e parentes silvestres; uso de produtos florestais </w:t>
      </w:r>
      <w:proofErr w:type="gramStart"/>
      <w:r>
        <w:t>não-madeireiros</w:t>
      </w:r>
      <w:proofErr w:type="gramEnd"/>
      <w:r>
        <w:t xml:space="preserve"> (aumento do número de RESEX e do uso comunitário desses produtos, fortalecimento das cadeias da </w:t>
      </w:r>
      <w:proofErr w:type="spellStart"/>
      <w:r>
        <w:t>sócio-biodiversidade</w:t>
      </w:r>
      <w:proofErr w:type="spellEnd"/>
      <w:r>
        <w:t>); segurança alimentar, fibras, remédios, artesanato e outros produtos; pesca e aquicultura; fertilidade do solo, produção de água, polinizadores; ecoturismo (costeiro e florestas); novas metas nacionais de biodiversidade; avanços na valoração da biodiversidade (TEEB).</w:t>
      </w:r>
    </w:p>
    <w:p w:rsidR="00C93B6D" w:rsidRDefault="00C93B6D" w:rsidP="00C93B6D">
      <w:pPr>
        <w:pStyle w:val="PargrafodaLista"/>
        <w:numPr>
          <w:ilvl w:val="1"/>
          <w:numId w:val="13"/>
        </w:numPr>
        <w:jc w:val="both"/>
        <w:rPr>
          <w:b/>
        </w:rPr>
      </w:pPr>
      <w:r>
        <w:rPr>
          <w:b/>
        </w:rPr>
        <w:t>Atualização da situação e tendências da biodiversidade</w:t>
      </w:r>
    </w:p>
    <w:p w:rsidR="00C93B6D" w:rsidRDefault="00C93B6D" w:rsidP="00C93B6D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Ecossistemas e habitats</w:t>
      </w:r>
    </w:p>
    <w:p w:rsidR="00C93B6D" w:rsidRPr="00E2645F" w:rsidRDefault="00E2645F" w:rsidP="00C93B6D">
      <w:pPr>
        <w:pStyle w:val="PargrafodaLista"/>
        <w:ind w:left="1701"/>
        <w:jc w:val="both"/>
        <w:rPr>
          <w:b/>
        </w:rPr>
      </w:pPr>
      <w:r>
        <w:rPr>
          <w:b/>
        </w:rPr>
        <w:t xml:space="preserve">1.2.1.1 </w:t>
      </w:r>
      <w:r w:rsidR="00D91CD2" w:rsidRPr="00E2645F">
        <w:rPr>
          <w:b/>
        </w:rPr>
        <w:t>Cobertura vegetal</w:t>
      </w:r>
    </w:p>
    <w:p w:rsidR="00D91CD2" w:rsidRDefault="00D91CD2" w:rsidP="00C93B6D">
      <w:pPr>
        <w:pStyle w:val="PargrafodaLista"/>
        <w:ind w:left="1701"/>
        <w:jc w:val="both"/>
        <w:rPr>
          <w:u w:val="single"/>
        </w:rPr>
      </w:pPr>
      <w:r>
        <w:rPr>
          <w:u w:val="single"/>
        </w:rPr>
        <w:t>Amazônia</w:t>
      </w:r>
    </w:p>
    <w:p w:rsidR="00886F10" w:rsidRPr="00886F10" w:rsidRDefault="00886F10" w:rsidP="00C93B6D">
      <w:pPr>
        <w:pStyle w:val="PargrafodaLista"/>
        <w:ind w:left="1701"/>
        <w:jc w:val="both"/>
      </w:pPr>
      <w:r>
        <w:t xml:space="preserve">Dados atuais de cobertura vegetal da Amazônia (INPE, PMDBBS); estudo </w:t>
      </w:r>
      <w:proofErr w:type="spellStart"/>
      <w:proofErr w:type="gramStart"/>
      <w:r>
        <w:t>TerraClass</w:t>
      </w:r>
      <w:proofErr w:type="spellEnd"/>
      <w:proofErr w:type="gramEnd"/>
      <w:r>
        <w:t xml:space="preserve"> 2010.</w:t>
      </w:r>
    </w:p>
    <w:p w:rsidR="00D91CD2" w:rsidRDefault="00D91CD2" w:rsidP="00C93B6D">
      <w:pPr>
        <w:pStyle w:val="PargrafodaLista"/>
        <w:ind w:left="1701"/>
        <w:jc w:val="both"/>
        <w:rPr>
          <w:u w:val="single"/>
        </w:rPr>
      </w:pPr>
      <w:r>
        <w:rPr>
          <w:u w:val="single"/>
        </w:rPr>
        <w:t>Outros biomas</w:t>
      </w:r>
    </w:p>
    <w:p w:rsidR="00886F10" w:rsidRPr="00886F10" w:rsidRDefault="00886F10" w:rsidP="00C93B6D">
      <w:pPr>
        <w:pStyle w:val="PargrafodaLista"/>
        <w:ind w:left="1701"/>
        <w:jc w:val="both"/>
      </w:pPr>
      <w:r>
        <w:t>Dados atuais de cobertura vegetal e evolução do monitoramento dos demais biomas (PMDBBS).</w:t>
      </w:r>
    </w:p>
    <w:p w:rsidR="00D91CD2" w:rsidRDefault="00D91CD2" w:rsidP="00C93B6D">
      <w:pPr>
        <w:pStyle w:val="PargrafodaLista"/>
        <w:ind w:left="1701"/>
        <w:jc w:val="both"/>
        <w:rPr>
          <w:u w:val="single"/>
        </w:rPr>
      </w:pPr>
      <w:r>
        <w:rPr>
          <w:u w:val="single"/>
        </w:rPr>
        <w:t>Índice de Conservação da Biodiversidade</w:t>
      </w:r>
    </w:p>
    <w:p w:rsidR="00886F10" w:rsidRPr="00886F10" w:rsidRDefault="00886F10" w:rsidP="00C93B6D">
      <w:pPr>
        <w:pStyle w:val="PargrafodaLista"/>
        <w:ind w:left="1701"/>
        <w:jc w:val="both"/>
      </w:pPr>
      <w:r>
        <w:t>Estudo do IPEA sobre o estado de conservação da biodiversidade nos biomas brasileiros.</w:t>
      </w:r>
    </w:p>
    <w:p w:rsidR="00D91CD2" w:rsidRPr="00E2645F" w:rsidRDefault="00E2645F" w:rsidP="00C93B6D">
      <w:pPr>
        <w:pStyle w:val="PargrafodaLista"/>
        <w:ind w:left="1701"/>
        <w:jc w:val="both"/>
        <w:rPr>
          <w:b/>
        </w:rPr>
      </w:pPr>
      <w:r>
        <w:rPr>
          <w:b/>
        </w:rPr>
        <w:t xml:space="preserve">1.2.1.2 </w:t>
      </w:r>
      <w:r w:rsidR="00D91CD2" w:rsidRPr="00E2645F">
        <w:rPr>
          <w:b/>
        </w:rPr>
        <w:t>Bens e serviços ambientais</w:t>
      </w:r>
    </w:p>
    <w:p w:rsidR="00D91CD2" w:rsidRDefault="00D91CD2" w:rsidP="00C93B6D">
      <w:pPr>
        <w:pStyle w:val="PargrafodaLista"/>
        <w:ind w:left="1701"/>
        <w:jc w:val="both"/>
        <w:rPr>
          <w:u w:val="single"/>
        </w:rPr>
      </w:pPr>
      <w:r>
        <w:rPr>
          <w:u w:val="single"/>
        </w:rPr>
        <w:t>Áreas prioritárias para a conservação da biodiversidade</w:t>
      </w:r>
    </w:p>
    <w:p w:rsidR="00D91CD2" w:rsidRDefault="00D91CD2" w:rsidP="00C93B6D">
      <w:pPr>
        <w:pStyle w:val="PargrafodaLista"/>
        <w:ind w:left="1701"/>
        <w:jc w:val="both"/>
        <w:rPr>
          <w:u w:val="single"/>
        </w:rPr>
      </w:pPr>
      <w:r>
        <w:rPr>
          <w:u w:val="single"/>
        </w:rPr>
        <w:t>Pagamentos por serviços ambientais</w:t>
      </w:r>
    </w:p>
    <w:p w:rsidR="00D91CD2" w:rsidRDefault="00D91CD2" w:rsidP="00C93B6D">
      <w:pPr>
        <w:pStyle w:val="PargrafodaLista"/>
        <w:ind w:left="1701"/>
        <w:jc w:val="both"/>
        <w:rPr>
          <w:u w:val="single"/>
        </w:rPr>
      </w:pPr>
      <w:r>
        <w:rPr>
          <w:u w:val="single"/>
        </w:rPr>
        <w:t>Bolsa Verde</w:t>
      </w:r>
    </w:p>
    <w:p w:rsidR="00D91CD2" w:rsidRDefault="00D91CD2" w:rsidP="00C93B6D">
      <w:pPr>
        <w:pStyle w:val="PargrafodaLista"/>
        <w:ind w:left="1701"/>
        <w:jc w:val="both"/>
        <w:rPr>
          <w:u w:val="single"/>
        </w:rPr>
      </w:pPr>
      <w:proofErr w:type="gramStart"/>
      <w:r>
        <w:rPr>
          <w:u w:val="single"/>
        </w:rPr>
        <w:t>Projeto Polinizadores</w:t>
      </w:r>
      <w:proofErr w:type="gramEnd"/>
    </w:p>
    <w:p w:rsidR="00D91CD2" w:rsidRPr="00D91CD2" w:rsidRDefault="00D91CD2" w:rsidP="00C93B6D">
      <w:pPr>
        <w:pStyle w:val="PargrafodaLista"/>
        <w:ind w:left="1701"/>
        <w:jc w:val="both"/>
        <w:rPr>
          <w:u w:val="single"/>
        </w:rPr>
      </w:pPr>
      <w:r>
        <w:rPr>
          <w:u w:val="single"/>
        </w:rPr>
        <w:t>Valoração da biodiversidade</w:t>
      </w:r>
    </w:p>
    <w:p w:rsidR="00D91CD2" w:rsidRPr="00E2645F" w:rsidRDefault="00E2645F" w:rsidP="00C93B6D">
      <w:pPr>
        <w:pStyle w:val="PargrafodaLista"/>
        <w:ind w:left="1701"/>
        <w:jc w:val="both"/>
        <w:rPr>
          <w:b/>
        </w:rPr>
      </w:pPr>
      <w:r>
        <w:rPr>
          <w:b/>
        </w:rPr>
        <w:t xml:space="preserve">1.2.1.3 </w:t>
      </w:r>
      <w:r w:rsidR="00D91CD2" w:rsidRPr="00E2645F">
        <w:rPr>
          <w:b/>
        </w:rPr>
        <w:t>Regiões hidrográficas</w:t>
      </w:r>
    </w:p>
    <w:p w:rsidR="00AD53B5" w:rsidRDefault="00AD53B5" w:rsidP="00C93B6D">
      <w:pPr>
        <w:pStyle w:val="PargrafodaLista"/>
        <w:ind w:left="1701"/>
        <w:jc w:val="both"/>
        <w:rPr>
          <w:u w:val="single"/>
        </w:rPr>
      </w:pPr>
      <w:r>
        <w:rPr>
          <w:u w:val="single"/>
        </w:rPr>
        <w:t>Qualidade da água</w:t>
      </w:r>
    </w:p>
    <w:p w:rsidR="00AD53B5" w:rsidRPr="00AD53B5" w:rsidRDefault="00AD53B5" w:rsidP="00C93B6D">
      <w:pPr>
        <w:pStyle w:val="PargrafodaLista"/>
        <w:ind w:left="1701"/>
        <w:jc w:val="both"/>
        <w:rPr>
          <w:u w:val="single"/>
        </w:rPr>
      </w:pPr>
      <w:r>
        <w:rPr>
          <w:u w:val="single"/>
        </w:rPr>
        <w:t>Uso da água</w:t>
      </w:r>
    </w:p>
    <w:p w:rsidR="00AD53B5" w:rsidRPr="00E2645F" w:rsidRDefault="00E2645F" w:rsidP="00C93B6D">
      <w:pPr>
        <w:pStyle w:val="PargrafodaLista"/>
        <w:ind w:left="1701"/>
        <w:jc w:val="both"/>
        <w:rPr>
          <w:b/>
        </w:rPr>
      </w:pPr>
      <w:r>
        <w:rPr>
          <w:b/>
        </w:rPr>
        <w:t xml:space="preserve">1.2.1.4 </w:t>
      </w:r>
      <w:r w:rsidR="00AD53B5" w:rsidRPr="00E2645F">
        <w:rPr>
          <w:b/>
        </w:rPr>
        <w:t>Áreas marinhas e costeiras</w:t>
      </w:r>
      <w:r>
        <w:rPr>
          <w:b/>
        </w:rPr>
        <w:t xml:space="preserve"> e aquáticas continentais</w:t>
      </w:r>
    </w:p>
    <w:p w:rsidR="00E2645F" w:rsidRPr="00E2645F" w:rsidRDefault="00E2645F" w:rsidP="00C93B6D">
      <w:pPr>
        <w:pStyle w:val="PargrafodaLista"/>
        <w:ind w:left="1701"/>
        <w:jc w:val="both"/>
        <w:rPr>
          <w:u w:val="single"/>
        </w:rPr>
      </w:pPr>
      <w:r w:rsidRPr="00E2645F">
        <w:rPr>
          <w:u w:val="single"/>
        </w:rPr>
        <w:t>Programa REVIMAR</w:t>
      </w:r>
    </w:p>
    <w:p w:rsidR="00E2645F" w:rsidRPr="00E2645F" w:rsidRDefault="00E2645F" w:rsidP="00C93B6D">
      <w:pPr>
        <w:pStyle w:val="PargrafodaLista"/>
        <w:ind w:left="1701"/>
        <w:jc w:val="both"/>
        <w:rPr>
          <w:u w:val="single"/>
        </w:rPr>
      </w:pPr>
      <w:r w:rsidRPr="00E2645F">
        <w:rPr>
          <w:u w:val="single"/>
        </w:rPr>
        <w:t>Recursos aquáticos vivos</w:t>
      </w:r>
    </w:p>
    <w:p w:rsidR="00AD53B5" w:rsidRPr="00AD53B5" w:rsidRDefault="00AD53B5" w:rsidP="00C93B6D">
      <w:pPr>
        <w:pStyle w:val="PargrafodaLista"/>
        <w:ind w:left="1701"/>
        <w:jc w:val="both"/>
      </w:pPr>
      <w:proofErr w:type="spellStart"/>
      <w:r w:rsidRPr="00E2645F">
        <w:rPr>
          <w:u w:val="single"/>
        </w:rPr>
        <w:t>Reef</w:t>
      </w:r>
      <w:proofErr w:type="spellEnd"/>
      <w:r w:rsidRPr="00E2645F">
        <w:rPr>
          <w:u w:val="single"/>
        </w:rPr>
        <w:t xml:space="preserve"> </w:t>
      </w:r>
      <w:proofErr w:type="spellStart"/>
      <w:r w:rsidRPr="00E2645F">
        <w:rPr>
          <w:u w:val="single"/>
        </w:rPr>
        <w:t>Check</w:t>
      </w:r>
      <w:proofErr w:type="spellEnd"/>
      <w:r w:rsidRPr="00E2645F">
        <w:rPr>
          <w:u w:val="single"/>
        </w:rPr>
        <w:t xml:space="preserve"> Brasil</w:t>
      </w:r>
    </w:p>
    <w:p w:rsidR="00C93B6D" w:rsidRDefault="00C93B6D" w:rsidP="00C93B6D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Diversidade de espécies</w:t>
      </w:r>
    </w:p>
    <w:p w:rsidR="00AD53B5" w:rsidRPr="00E2645F" w:rsidRDefault="00E2645F" w:rsidP="00AD53B5">
      <w:pPr>
        <w:pStyle w:val="PargrafodaLista"/>
        <w:ind w:left="1701"/>
        <w:jc w:val="both"/>
        <w:rPr>
          <w:b/>
        </w:rPr>
      </w:pPr>
      <w:r>
        <w:rPr>
          <w:b/>
        </w:rPr>
        <w:t xml:space="preserve">1.2.2.1 </w:t>
      </w:r>
      <w:r w:rsidR="005B0F28" w:rsidRPr="00E2645F">
        <w:rPr>
          <w:b/>
        </w:rPr>
        <w:t>Situação do conhecimento sobre a biodiversidade brasileira</w:t>
      </w:r>
    </w:p>
    <w:p w:rsidR="005B0F28" w:rsidRDefault="00E2645F" w:rsidP="00AD53B5">
      <w:pPr>
        <w:pStyle w:val="PargrafodaLista"/>
        <w:ind w:left="1701"/>
        <w:jc w:val="both"/>
        <w:rPr>
          <w:b/>
        </w:rPr>
      </w:pPr>
      <w:r>
        <w:rPr>
          <w:b/>
        </w:rPr>
        <w:t xml:space="preserve">1.2.2.2 </w:t>
      </w:r>
      <w:r w:rsidR="005B0F28" w:rsidRPr="00E2645F">
        <w:rPr>
          <w:b/>
        </w:rPr>
        <w:t>Espécies ameaçadas</w:t>
      </w:r>
    </w:p>
    <w:p w:rsidR="00E2645F" w:rsidRPr="00E2645F" w:rsidRDefault="00E2645F" w:rsidP="00AD53B5">
      <w:pPr>
        <w:pStyle w:val="PargrafodaLista"/>
        <w:ind w:left="1701"/>
        <w:jc w:val="both"/>
        <w:rPr>
          <w:u w:val="single"/>
        </w:rPr>
      </w:pPr>
      <w:r w:rsidRPr="00E2645F">
        <w:rPr>
          <w:u w:val="single"/>
        </w:rPr>
        <w:t>Plantas</w:t>
      </w:r>
    </w:p>
    <w:p w:rsidR="00E2645F" w:rsidRPr="00E2645F" w:rsidRDefault="00E2645F" w:rsidP="00AD53B5">
      <w:pPr>
        <w:pStyle w:val="PargrafodaLista"/>
        <w:ind w:left="1701"/>
        <w:jc w:val="both"/>
        <w:rPr>
          <w:u w:val="single"/>
        </w:rPr>
      </w:pPr>
      <w:r w:rsidRPr="00E2645F">
        <w:rPr>
          <w:u w:val="single"/>
        </w:rPr>
        <w:t>Animais</w:t>
      </w:r>
    </w:p>
    <w:p w:rsidR="00AD53B5" w:rsidRDefault="00AD53B5" w:rsidP="00C93B6D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Recursos genéticos</w:t>
      </w:r>
    </w:p>
    <w:p w:rsidR="005B0F28" w:rsidRPr="00CF01D5" w:rsidRDefault="00CF01D5" w:rsidP="005B0F28">
      <w:pPr>
        <w:pStyle w:val="PargrafodaLista"/>
        <w:ind w:left="1701"/>
        <w:jc w:val="both"/>
        <w:rPr>
          <w:b/>
        </w:rPr>
      </w:pPr>
      <w:r>
        <w:rPr>
          <w:b/>
        </w:rPr>
        <w:t xml:space="preserve">1.2.3.1 </w:t>
      </w:r>
      <w:proofErr w:type="spellStart"/>
      <w:r w:rsidR="005B0F28" w:rsidRPr="00CF01D5">
        <w:rPr>
          <w:b/>
        </w:rPr>
        <w:t>Agrobiodiversidade</w:t>
      </w:r>
      <w:proofErr w:type="spellEnd"/>
    </w:p>
    <w:p w:rsidR="005B0F28" w:rsidRPr="00CF01D5" w:rsidRDefault="00CF01D5" w:rsidP="005B0F28">
      <w:pPr>
        <w:pStyle w:val="PargrafodaLista"/>
        <w:ind w:left="1701"/>
        <w:jc w:val="both"/>
        <w:rPr>
          <w:b/>
        </w:rPr>
      </w:pPr>
      <w:r>
        <w:rPr>
          <w:b/>
        </w:rPr>
        <w:t xml:space="preserve">1.2.3.2 </w:t>
      </w:r>
      <w:r w:rsidR="005B0F28" w:rsidRPr="00CF01D5">
        <w:rPr>
          <w:b/>
        </w:rPr>
        <w:t>Plantas para o Futuro</w:t>
      </w:r>
    </w:p>
    <w:p w:rsidR="005B0F28" w:rsidRPr="00CF01D5" w:rsidRDefault="00CF01D5" w:rsidP="005B0F28">
      <w:pPr>
        <w:pStyle w:val="PargrafodaLista"/>
        <w:ind w:left="1701"/>
        <w:jc w:val="both"/>
        <w:rPr>
          <w:b/>
        </w:rPr>
      </w:pPr>
      <w:r>
        <w:rPr>
          <w:b/>
        </w:rPr>
        <w:t xml:space="preserve">1.2.3.3 </w:t>
      </w:r>
      <w:r w:rsidRPr="00CF01D5">
        <w:rPr>
          <w:b/>
        </w:rPr>
        <w:t>Biodiversidade para Alimentação e Nutrição</w:t>
      </w:r>
    </w:p>
    <w:p w:rsidR="005B0F28" w:rsidRPr="005B0F28" w:rsidRDefault="00CF01D5" w:rsidP="005B0F28">
      <w:pPr>
        <w:pStyle w:val="PargrafodaLista"/>
        <w:ind w:left="1701"/>
        <w:jc w:val="both"/>
        <w:rPr>
          <w:b/>
          <w:u w:val="single"/>
        </w:rPr>
      </w:pPr>
      <w:r>
        <w:rPr>
          <w:b/>
        </w:rPr>
        <w:t xml:space="preserve">1.2.3.4 </w:t>
      </w:r>
      <w:r w:rsidR="005B0F28" w:rsidRPr="00CF01D5">
        <w:rPr>
          <w:b/>
        </w:rPr>
        <w:t xml:space="preserve">Conservação </w:t>
      </w:r>
      <w:proofErr w:type="spellStart"/>
      <w:r w:rsidR="005B0F28" w:rsidRPr="00CF01D5">
        <w:rPr>
          <w:b/>
        </w:rPr>
        <w:t>ex</w:t>
      </w:r>
      <w:proofErr w:type="spellEnd"/>
      <w:r w:rsidR="005B0F28" w:rsidRPr="00CF01D5">
        <w:rPr>
          <w:b/>
        </w:rPr>
        <w:t xml:space="preserve"> situ</w:t>
      </w:r>
    </w:p>
    <w:p w:rsidR="005B0F28" w:rsidRDefault="005B0F28" w:rsidP="00C93B6D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Conhecimentos tradicionais</w:t>
      </w:r>
    </w:p>
    <w:p w:rsidR="00CF01D5" w:rsidRDefault="00CF01D5" w:rsidP="00CF01D5">
      <w:pPr>
        <w:pStyle w:val="PargrafodaLista"/>
        <w:ind w:left="1701"/>
        <w:jc w:val="both"/>
        <w:rPr>
          <w:b/>
        </w:rPr>
      </w:pPr>
      <w:r>
        <w:rPr>
          <w:b/>
        </w:rPr>
        <w:t>1.2.4.1 Conhecimentos e produtos tradicionais</w:t>
      </w:r>
    </w:p>
    <w:p w:rsidR="00CF01D5" w:rsidRDefault="00CF01D5" w:rsidP="00CF01D5">
      <w:pPr>
        <w:pStyle w:val="PargrafodaLista"/>
        <w:ind w:left="1701"/>
        <w:jc w:val="both"/>
        <w:rPr>
          <w:b/>
        </w:rPr>
      </w:pPr>
      <w:r>
        <w:rPr>
          <w:b/>
        </w:rPr>
        <w:t>1.2.4.2 Gestão ambiental em terras indígenas</w:t>
      </w:r>
    </w:p>
    <w:p w:rsidR="00CF01D5" w:rsidRDefault="00CF01D5" w:rsidP="00CF01D5">
      <w:pPr>
        <w:pStyle w:val="PargrafodaLista"/>
        <w:ind w:left="1701"/>
        <w:jc w:val="both"/>
        <w:rPr>
          <w:b/>
        </w:rPr>
      </w:pPr>
      <w:r>
        <w:rPr>
          <w:b/>
        </w:rPr>
        <w:t>1.2.4.3 Acesso e repartição de benefícios</w:t>
      </w:r>
    </w:p>
    <w:p w:rsidR="00C93B6D" w:rsidRDefault="00C93B6D" w:rsidP="00C93B6D">
      <w:pPr>
        <w:pStyle w:val="PargrafodaLista"/>
        <w:numPr>
          <w:ilvl w:val="1"/>
          <w:numId w:val="13"/>
        </w:numPr>
        <w:jc w:val="both"/>
        <w:rPr>
          <w:b/>
        </w:rPr>
      </w:pPr>
      <w:r>
        <w:rPr>
          <w:b/>
        </w:rPr>
        <w:t>Principais ameaças à biodiversidade</w:t>
      </w:r>
    </w:p>
    <w:p w:rsidR="005B0F28" w:rsidRDefault="005B0F28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Expansão da agricultura</w:t>
      </w:r>
    </w:p>
    <w:p w:rsidR="005B0F28" w:rsidRDefault="005B0F28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Espécies exóticas invasoras</w:t>
      </w:r>
    </w:p>
    <w:p w:rsidR="005B0F28" w:rsidRDefault="005B0F28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Desmatamento</w:t>
      </w:r>
    </w:p>
    <w:p w:rsidR="005B0F28" w:rsidRDefault="005B0F28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Fogo</w:t>
      </w:r>
    </w:p>
    <w:p w:rsidR="005B0F28" w:rsidRDefault="005B0F28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Mudanças climáticas</w:t>
      </w:r>
    </w:p>
    <w:p w:rsidR="00CF01D5" w:rsidRDefault="00CF01D5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lastRenderedPageBreak/>
        <w:t>Ameaças costeiras</w:t>
      </w:r>
    </w:p>
    <w:p w:rsidR="005B0F28" w:rsidRDefault="005B0F28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Poluição</w:t>
      </w:r>
    </w:p>
    <w:p w:rsidR="005B0F28" w:rsidRDefault="005B0F28" w:rsidP="00C93B6D">
      <w:pPr>
        <w:pStyle w:val="PargrafodaLista"/>
        <w:numPr>
          <w:ilvl w:val="1"/>
          <w:numId w:val="13"/>
        </w:numPr>
        <w:jc w:val="both"/>
        <w:rPr>
          <w:b/>
        </w:rPr>
      </w:pPr>
      <w:r>
        <w:rPr>
          <w:b/>
        </w:rPr>
        <w:t>Principais ações para a conservação da biodiversidade</w:t>
      </w:r>
    </w:p>
    <w:p w:rsidR="005B0F28" w:rsidRDefault="005B0F28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Revisão da legislação</w:t>
      </w:r>
    </w:p>
    <w:p w:rsidR="00CF01D5" w:rsidRDefault="00CF01D5" w:rsidP="00CF01D5">
      <w:pPr>
        <w:pStyle w:val="PargrafodaLista"/>
        <w:ind w:left="1701"/>
        <w:jc w:val="both"/>
        <w:rPr>
          <w:b/>
        </w:rPr>
      </w:pPr>
      <w:r>
        <w:rPr>
          <w:b/>
        </w:rPr>
        <w:t>1.4.1.1 Efetividade de políticas públicas</w:t>
      </w:r>
    </w:p>
    <w:p w:rsidR="005B0F28" w:rsidRDefault="005B0F28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Áreas protegidas</w:t>
      </w:r>
    </w:p>
    <w:p w:rsidR="00CF01D5" w:rsidRDefault="00CF01D5" w:rsidP="00CF01D5">
      <w:pPr>
        <w:pStyle w:val="PargrafodaLista"/>
        <w:ind w:left="1701"/>
        <w:jc w:val="both"/>
        <w:rPr>
          <w:b/>
        </w:rPr>
      </w:pPr>
      <w:r>
        <w:rPr>
          <w:b/>
        </w:rPr>
        <w:t>1.4.2.1 Designação global</w:t>
      </w:r>
    </w:p>
    <w:p w:rsidR="00CF01D5" w:rsidRDefault="00CF01D5" w:rsidP="00CF01D5">
      <w:pPr>
        <w:pStyle w:val="PargrafodaLista"/>
        <w:ind w:left="1701"/>
        <w:jc w:val="both"/>
        <w:rPr>
          <w:b/>
        </w:rPr>
      </w:pPr>
      <w:r>
        <w:rPr>
          <w:b/>
        </w:rPr>
        <w:t>1.4.2.2 Áreas úmidas</w:t>
      </w:r>
    </w:p>
    <w:p w:rsidR="005B0F28" w:rsidRDefault="005B0F28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Restauração da cobertura vegetal</w:t>
      </w:r>
    </w:p>
    <w:p w:rsidR="00CF01D5" w:rsidRDefault="00CF01D5" w:rsidP="00CF01D5">
      <w:pPr>
        <w:pStyle w:val="PargrafodaLista"/>
        <w:ind w:left="1701"/>
        <w:jc w:val="both"/>
        <w:rPr>
          <w:b/>
        </w:rPr>
      </w:pPr>
      <w:r>
        <w:rPr>
          <w:b/>
        </w:rPr>
        <w:t>1.4.3.1 Regeneração no bioma Pampa</w:t>
      </w:r>
    </w:p>
    <w:p w:rsidR="00CF01D5" w:rsidRDefault="00CF01D5" w:rsidP="00CF01D5">
      <w:pPr>
        <w:pStyle w:val="PargrafodaLista"/>
        <w:ind w:left="1701"/>
        <w:jc w:val="both"/>
        <w:rPr>
          <w:b/>
        </w:rPr>
      </w:pPr>
      <w:r>
        <w:rPr>
          <w:b/>
        </w:rPr>
        <w:t>1.4.3.2 Planos de Ação para a redução do desmatamento</w:t>
      </w:r>
    </w:p>
    <w:p w:rsidR="00CF01D5" w:rsidRPr="00CF01D5" w:rsidRDefault="00CF01D5" w:rsidP="00CF01D5">
      <w:pPr>
        <w:pStyle w:val="PargrafodaLista"/>
        <w:ind w:left="1701"/>
        <w:jc w:val="both"/>
        <w:rPr>
          <w:u w:val="single"/>
        </w:rPr>
      </w:pPr>
      <w:proofErr w:type="spellStart"/>
      <w:proofErr w:type="gramStart"/>
      <w:r w:rsidRPr="00CF01D5">
        <w:rPr>
          <w:u w:val="single"/>
        </w:rPr>
        <w:t>PPCDAm</w:t>
      </w:r>
      <w:proofErr w:type="spellEnd"/>
      <w:proofErr w:type="gramEnd"/>
    </w:p>
    <w:p w:rsidR="00CF01D5" w:rsidRPr="00CF01D5" w:rsidRDefault="00CF01D5" w:rsidP="00CF01D5">
      <w:pPr>
        <w:pStyle w:val="PargrafodaLista"/>
        <w:ind w:left="1701"/>
        <w:jc w:val="both"/>
        <w:rPr>
          <w:b/>
          <w:u w:val="single"/>
        </w:rPr>
      </w:pPr>
      <w:proofErr w:type="spellStart"/>
      <w:proofErr w:type="gramStart"/>
      <w:r w:rsidRPr="00CF01D5">
        <w:rPr>
          <w:u w:val="single"/>
        </w:rPr>
        <w:t>PPCerrado</w:t>
      </w:r>
      <w:proofErr w:type="spellEnd"/>
      <w:proofErr w:type="gramEnd"/>
    </w:p>
    <w:p w:rsidR="00CF01D5" w:rsidRDefault="00CF01D5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Manejo sustentável de florestas</w:t>
      </w:r>
    </w:p>
    <w:p w:rsidR="005B0F28" w:rsidRDefault="005B0F28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Gestão integrada da paisagem</w:t>
      </w:r>
    </w:p>
    <w:p w:rsidR="005B0F28" w:rsidRDefault="005B0F28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Planos de Ação para a conservação</w:t>
      </w:r>
    </w:p>
    <w:p w:rsidR="00CF01D5" w:rsidRDefault="00CF01D5" w:rsidP="005B0F28">
      <w:pPr>
        <w:pStyle w:val="PargrafodaLista"/>
        <w:numPr>
          <w:ilvl w:val="2"/>
          <w:numId w:val="13"/>
        </w:numPr>
        <w:ind w:left="1701" w:hanging="567"/>
        <w:jc w:val="both"/>
        <w:rPr>
          <w:b/>
        </w:rPr>
      </w:pPr>
      <w:r>
        <w:rPr>
          <w:b/>
        </w:rPr>
        <w:t>Sustentabilidade da produção agrícola</w:t>
      </w:r>
    </w:p>
    <w:p w:rsidR="00CF01D5" w:rsidRDefault="00CF01D5" w:rsidP="00CF01D5">
      <w:pPr>
        <w:pStyle w:val="PargrafodaLista"/>
        <w:ind w:left="1701"/>
        <w:jc w:val="both"/>
        <w:rPr>
          <w:b/>
        </w:rPr>
      </w:pPr>
      <w:r>
        <w:rPr>
          <w:b/>
        </w:rPr>
        <w:t>1.4.7.1 Agroecologia</w:t>
      </w:r>
    </w:p>
    <w:p w:rsidR="00CF01D5" w:rsidRDefault="00CF01D5" w:rsidP="00CF01D5">
      <w:pPr>
        <w:pStyle w:val="PargrafodaLista"/>
        <w:ind w:left="1701"/>
        <w:jc w:val="both"/>
        <w:rPr>
          <w:b/>
        </w:rPr>
      </w:pPr>
      <w:r>
        <w:rPr>
          <w:b/>
        </w:rPr>
        <w:t>1.4.7.2 PLANAPO</w:t>
      </w:r>
    </w:p>
    <w:p w:rsidR="00EF5FCB" w:rsidRDefault="00EF5FCB" w:rsidP="00EF5FCB">
      <w:pPr>
        <w:pStyle w:val="PargrafodaLista"/>
        <w:ind w:left="1134"/>
        <w:jc w:val="both"/>
        <w:rPr>
          <w:b/>
        </w:rPr>
      </w:pPr>
      <w:r>
        <w:rPr>
          <w:b/>
        </w:rPr>
        <w:t>1.4.8. Saúde e biodiversidade</w:t>
      </w:r>
      <w:bookmarkStart w:id="0" w:name="_GoBack"/>
      <w:bookmarkEnd w:id="0"/>
    </w:p>
    <w:p w:rsidR="005B0F28" w:rsidRPr="00EF5FCB" w:rsidRDefault="005B0F28" w:rsidP="00C93B6D">
      <w:pPr>
        <w:pStyle w:val="PargrafodaLista"/>
        <w:numPr>
          <w:ilvl w:val="1"/>
          <w:numId w:val="13"/>
        </w:numPr>
        <w:jc w:val="both"/>
        <w:rPr>
          <w:b/>
        </w:rPr>
      </w:pPr>
      <w:r w:rsidRPr="00EF5FCB">
        <w:rPr>
          <w:b/>
        </w:rPr>
        <w:t>Impactos das mudanças na biodiversidade</w:t>
      </w:r>
    </w:p>
    <w:p w:rsidR="005B0F28" w:rsidRPr="005B0F28" w:rsidRDefault="005B0F28" w:rsidP="005B0F28">
      <w:pPr>
        <w:pStyle w:val="PargrafodaLista"/>
        <w:ind w:left="1080"/>
        <w:jc w:val="both"/>
      </w:pPr>
      <w:r w:rsidRPr="00EF5FCB">
        <w:t xml:space="preserve">Temas que podem ser abordados: segurança alimentar (perda de variedades ou opções, perda de produtividade); resiliência às mudanças climáticas; extinção de espécies </w:t>
      </w:r>
      <w:r w:rsidR="002B6E36" w:rsidRPr="00EF5FCB">
        <w:t xml:space="preserve">e competição com invasoras </w:t>
      </w:r>
      <w:r w:rsidRPr="00EF5FCB">
        <w:t>(desequilíbrio)</w:t>
      </w:r>
      <w:r w:rsidR="002B6E36" w:rsidRPr="00EF5FCB">
        <w:t>; perda de habitats e de serviços ambientais; qualidade de vida; questões fitossanitárias, disseminação de doenças; impactos na economia nacional (grandemente apoiada na agricultura, importância da pesca); entre outros</w:t>
      </w:r>
      <w:r w:rsidR="002B6E36">
        <w:t>.</w:t>
      </w:r>
    </w:p>
    <w:p w:rsidR="00C7739D" w:rsidRPr="00CF01D5" w:rsidRDefault="00C7739D" w:rsidP="00CF01D5">
      <w:pPr>
        <w:jc w:val="both"/>
        <w:rPr>
          <w:b/>
        </w:rPr>
      </w:pPr>
      <w:r w:rsidRPr="00CF01D5">
        <w:rPr>
          <w:b/>
        </w:rPr>
        <w:t>Parte II</w:t>
      </w:r>
      <w:r w:rsidR="002B6E36" w:rsidRPr="00CF01D5">
        <w:rPr>
          <w:b/>
        </w:rPr>
        <w:t xml:space="preserve"> – Estratégia Nacional para a Biodiversidade e Plano de Ação: sua </w:t>
      </w:r>
      <w:proofErr w:type="gramStart"/>
      <w:r w:rsidR="002B6E36" w:rsidRPr="00CF01D5">
        <w:rPr>
          <w:b/>
        </w:rPr>
        <w:t>implementação</w:t>
      </w:r>
      <w:proofErr w:type="gramEnd"/>
      <w:r w:rsidR="002B6E36" w:rsidRPr="00CF01D5">
        <w:rPr>
          <w:b/>
        </w:rPr>
        <w:t xml:space="preserve"> e integração dos temas de biodiversidade em outros setores</w:t>
      </w:r>
    </w:p>
    <w:p w:rsidR="002B6E36" w:rsidRDefault="002B6E36" w:rsidP="002B6E36">
      <w:pPr>
        <w:pStyle w:val="PargrafodaLista"/>
        <w:jc w:val="both"/>
        <w:rPr>
          <w:b/>
        </w:rPr>
      </w:pPr>
      <w:proofErr w:type="gramStart"/>
      <w:r>
        <w:rPr>
          <w:b/>
        </w:rPr>
        <w:t xml:space="preserve">2.1 </w:t>
      </w:r>
      <w:r w:rsidR="00CF01D5">
        <w:rPr>
          <w:b/>
        </w:rPr>
        <w:t>Situação</w:t>
      </w:r>
      <w:proofErr w:type="gramEnd"/>
      <w:r w:rsidR="00CF01D5">
        <w:rPr>
          <w:b/>
        </w:rPr>
        <w:t xml:space="preserve"> da atualização da Estratégia Nacional de Biodiversidade</w:t>
      </w:r>
    </w:p>
    <w:p w:rsidR="00BE775B" w:rsidRPr="00BE775B" w:rsidRDefault="00BE775B" w:rsidP="00BE775B">
      <w:pPr>
        <w:jc w:val="both"/>
      </w:pPr>
      <w:r>
        <w:rPr>
          <w:b/>
        </w:rPr>
        <w:tab/>
      </w:r>
      <w:r>
        <w:t>Relato resumido do processo dos Diálogos em Biodiversidade e da situação atual e programada do processo de análise de informações, realização de seminários setoriais, etc., incluindo previsão de conclusão do processo.</w:t>
      </w:r>
    </w:p>
    <w:p w:rsidR="002B6E36" w:rsidRDefault="002B6E36" w:rsidP="002B6E36">
      <w:pPr>
        <w:pStyle w:val="PargrafodaLista"/>
        <w:jc w:val="both"/>
        <w:rPr>
          <w:b/>
        </w:rPr>
      </w:pPr>
      <w:r>
        <w:rPr>
          <w:b/>
        </w:rPr>
        <w:t>2.2 Novas metas nacionais de biodiversidade para 2020</w:t>
      </w:r>
    </w:p>
    <w:p w:rsidR="00BE775B" w:rsidRPr="00BE775B" w:rsidRDefault="00BE775B" w:rsidP="002B6E36">
      <w:pPr>
        <w:pStyle w:val="PargrafodaLista"/>
        <w:jc w:val="both"/>
      </w:pPr>
      <w:r>
        <w:t>Apresentação das novas metas aprovadas pela CONABIO.</w:t>
      </w:r>
    </w:p>
    <w:p w:rsidR="002B6E36" w:rsidRDefault="002B6E36" w:rsidP="002B6E36">
      <w:pPr>
        <w:pStyle w:val="PargrafodaLista"/>
        <w:jc w:val="both"/>
        <w:rPr>
          <w:b/>
        </w:rPr>
      </w:pPr>
      <w:proofErr w:type="gramStart"/>
      <w:r>
        <w:rPr>
          <w:b/>
        </w:rPr>
        <w:t xml:space="preserve">2.3 </w:t>
      </w:r>
      <w:r w:rsidR="00CF01D5">
        <w:rPr>
          <w:b/>
        </w:rPr>
        <w:t>Plano</w:t>
      </w:r>
      <w:proofErr w:type="gramEnd"/>
      <w:r w:rsidR="00CF01D5">
        <w:rPr>
          <w:b/>
        </w:rPr>
        <w:t xml:space="preserve"> de Ação Governamental para a Conservação e Uso Sustentável da Biodiversidade</w:t>
      </w:r>
    </w:p>
    <w:p w:rsidR="00C7739D" w:rsidRDefault="00C7739D" w:rsidP="00CF01D5">
      <w:pPr>
        <w:jc w:val="both"/>
        <w:rPr>
          <w:b/>
        </w:rPr>
      </w:pPr>
      <w:r w:rsidRPr="00CF01D5">
        <w:rPr>
          <w:b/>
        </w:rPr>
        <w:t>Parte III</w:t>
      </w:r>
      <w:r w:rsidR="002B6E36" w:rsidRPr="00CF01D5">
        <w:rPr>
          <w:b/>
        </w:rPr>
        <w:t xml:space="preserve"> – Avanços no alcance das Metas de Biodiversidade de </w:t>
      </w:r>
      <w:proofErr w:type="spellStart"/>
      <w:r w:rsidR="002B6E36" w:rsidRPr="00CF01D5">
        <w:rPr>
          <w:b/>
        </w:rPr>
        <w:t>Aichi</w:t>
      </w:r>
      <w:proofErr w:type="spellEnd"/>
      <w:r w:rsidR="002B6E36" w:rsidRPr="00CF01D5">
        <w:rPr>
          <w:b/>
        </w:rPr>
        <w:t xml:space="preserve"> para 2015 e 2020 e contribuições para as Metas de Desenvolvimento do Milênio para 2015 </w:t>
      </w:r>
    </w:p>
    <w:p w:rsidR="00BE775B" w:rsidRPr="004740B7" w:rsidRDefault="00BE775B" w:rsidP="00BE775B">
      <w:pPr>
        <w:ind w:firstLine="708"/>
        <w:jc w:val="both"/>
      </w:pPr>
      <w:r>
        <w:t xml:space="preserve">Com base nas informações da Parte I e Parte II, avaliar o grau de alcance das Metas de Biodiversidade Nacionais e de </w:t>
      </w:r>
      <w:proofErr w:type="spellStart"/>
      <w:r>
        <w:t>Aichi</w:t>
      </w:r>
      <w:proofErr w:type="spellEnd"/>
      <w:r>
        <w:t>,</w:t>
      </w:r>
      <w:proofErr w:type="gramStart"/>
      <w:r>
        <w:t xml:space="preserve">  </w:t>
      </w:r>
      <w:proofErr w:type="gramEnd"/>
      <w:r>
        <w:t>e Metas de Desenvolvimento do Milênio. Dados quantitativos serão usados sempre que disponíveis de fontes oficiais.</w:t>
      </w:r>
    </w:p>
    <w:p w:rsidR="004740B7" w:rsidRDefault="004740B7" w:rsidP="004740B7">
      <w:pPr>
        <w:pStyle w:val="PargrafodaLista"/>
        <w:jc w:val="both"/>
        <w:rPr>
          <w:b/>
        </w:rPr>
      </w:pPr>
      <w:r>
        <w:rPr>
          <w:b/>
        </w:rPr>
        <w:t>3.1 Avanços com relação às Metas Nacionais de Biodiversidade para 2020</w:t>
      </w:r>
    </w:p>
    <w:p w:rsidR="004740B7" w:rsidRDefault="004740B7" w:rsidP="004740B7">
      <w:pPr>
        <w:pStyle w:val="PargrafodaLista"/>
        <w:jc w:val="both"/>
        <w:rPr>
          <w:b/>
        </w:rPr>
      </w:pPr>
      <w:r>
        <w:rPr>
          <w:b/>
        </w:rPr>
        <w:t xml:space="preserve">3.2 Avanços </w:t>
      </w:r>
      <w:r w:rsidR="00BE775B">
        <w:rPr>
          <w:b/>
        </w:rPr>
        <w:t>com relação às</w:t>
      </w:r>
      <w:r>
        <w:rPr>
          <w:b/>
        </w:rPr>
        <w:t xml:space="preserve"> Metas de Biodiversidade de </w:t>
      </w:r>
      <w:proofErr w:type="spellStart"/>
      <w:r>
        <w:rPr>
          <w:b/>
        </w:rPr>
        <w:t>Aichi</w:t>
      </w:r>
      <w:proofErr w:type="spellEnd"/>
    </w:p>
    <w:p w:rsidR="004740B7" w:rsidRDefault="004740B7" w:rsidP="004740B7">
      <w:pPr>
        <w:pStyle w:val="PargrafodaLista"/>
        <w:jc w:val="both"/>
        <w:rPr>
          <w:b/>
        </w:rPr>
      </w:pPr>
      <w:r>
        <w:rPr>
          <w:b/>
        </w:rPr>
        <w:t xml:space="preserve">3.3 Avanços </w:t>
      </w:r>
      <w:r w:rsidR="00BE775B">
        <w:rPr>
          <w:b/>
        </w:rPr>
        <w:t>com relação às</w:t>
      </w:r>
      <w:r>
        <w:rPr>
          <w:b/>
        </w:rPr>
        <w:t xml:space="preserve"> Metas de Desenvolvimento do Milênio </w:t>
      </w:r>
    </w:p>
    <w:p w:rsidR="004740B7" w:rsidRDefault="004740B7" w:rsidP="004740B7">
      <w:pPr>
        <w:pStyle w:val="PargrafodaLista"/>
        <w:jc w:val="both"/>
        <w:rPr>
          <w:b/>
        </w:rPr>
      </w:pPr>
      <w:r>
        <w:rPr>
          <w:b/>
        </w:rPr>
        <w:t xml:space="preserve">3.4 Lições aprendidas da </w:t>
      </w:r>
      <w:proofErr w:type="gramStart"/>
      <w:r>
        <w:rPr>
          <w:b/>
        </w:rPr>
        <w:t>implementação</w:t>
      </w:r>
      <w:proofErr w:type="gramEnd"/>
      <w:r>
        <w:rPr>
          <w:b/>
        </w:rPr>
        <w:t xml:space="preserve"> da CDB no país</w:t>
      </w:r>
    </w:p>
    <w:p w:rsidR="004740B7" w:rsidRDefault="004740B7" w:rsidP="004740B7">
      <w:pPr>
        <w:pStyle w:val="PargrafodaLista"/>
        <w:jc w:val="both"/>
      </w:pPr>
      <w:r>
        <w:t xml:space="preserve">Se disponíveis, lições serão extraídas através da análise de entrevistas e relatórios, sobre a </w:t>
      </w:r>
      <w:proofErr w:type="gramStart"/>
      <w:r>
        <w:t>implementação</w:t>
      </w:r>
      <w:proofErr w:type="gramEnd"/>
      <w:r>
        <w:t xml:space="preserve"> da CDB e preparação, atualização e implementação da Estratégia Nacional de Biodiversidade. Principais desafios também poderão ser listados, assim como possíveis sugestões brasileiras para melhorar a </w:t>
      </w:r>
      <w:proofErr w:type="gramStart"/>
      <w:r>
        <w:t>implementação</w:t>
      </w:r>
      <w:proofErr w:type="gramEnd"/>
      <w:r>
        <w:t xml:space="preserve"> da Convenção.</w:t>
      </w:r>
    </w:p>
    <w:p w:rsidR="004740B7" w:rsidRPr="00BE775B" w:rsidRDefault="004740B7" w:rsidP="00BE775B">
      <w:pPr>
        <w:jc w:val="both"/>
        <w:rPr>
          <w:b/>
        </w:rPr>
      </w:pPr>
      <w:r w:rsidRPr="00BE775B">
        <w:rPr>
          <w:b/>
        </w:rPr>
        <w:t>Anexos e apêndices</w:t>
      </w:r>
    </w:p>
    <w:p w:rsidR="004740B7" w:rsidRDefault="004740B7" w:rsidP="004740B7">
      <w:pPr>
        <w:pStyle w:val="PargrafodaLista"/>
        <w:jc w:val="both"/>
        <w:rPr>
          <w:b/>
        </w:rPr>
      </w:pPr>
      <w:r>
        <w:rPr>
          <w:b/>
        </w:rPr>
        <w:lastRenderedPageBreak/>
        <w:t xml:space="preserve">Anexo I – Resolução CONABIO </w:t>
      </w:r>
      <w:r w:rsidR="00BE775B">
        <w:rPr>
          <w:b/>
        </w:rPr>
        <w:t>06/2013</w:t>
      </w:r>
    </w:p>
    <w:p w:rsidR="004740B7" w:rsidRDefault="004740B7" w:rsidP="004740B7">
      <w:pPr>
        <w:pStyle w:val="PargrafodaLista"/>
        <w:jc w:val="both"/>
        <w:rPr>
          <w:b/>
        </w:rPr>
      </w:pPr>
      <w:r>
        <w:rPr>
          <w:b/>
        </w:rPr>
        <w:t>Apêndice I – Informação sobre a preparação nacional do 5º Relatório para a CDB</w:t>
      </w:r>
    </w:p>
    <w:p w:rsidR="00E13DB5" w:rsidRPr="00E13DB5" w:rsidRDefault="00E13DB5" w:rsidP="004740B7">
      <w:pPr>
        <w:pStyle w:val="PargrafodaLista"/>
        <w:jc w:val="both"/>
      </w:pPr>
      <w:r>
        <w:t>Resumo sobre o processo de preparação e aprovação do 5º Relatório Nacional para a CDB, inclusive lista de agências que forneceram informações e lista de atores consultados, e materiais utilizados como base para o relatório (referências).</w:t>
      </w:r>
    </w:p>
    <w:p w:rsidR="004740B7" w:rsidRDefault="004740B7" w:rsidP="004740B7">
      <w:pPr>
        <w:pStyle w:val="PargrafodaLista"/>
        <w:jc w:val="both"/>
        <w:rPr>
          <w:b/>
        </w:rPr>
      </w:pPr>
      <w:r>
        <w:rPr>
          <w:b/>
        </w:rPr>
        <w:t>Apêndice II – Fontes adicionais de informação</w:t>
      </w:r>
    </w:p>
    <w:p w:rsidR="00E13DB5" w:rsidRPr="00E13DB5" w:rsidRDefault="00E13DB5" w:rsidP="004740B7">
      <w:pPr>
        <w:pStyle w:val="PargrafodaLista"/>
        <w:jc w:val="both"/>
      </w:pPr>
      <w:r>
        <w:t>Outras fontes de informação</w:t>
      </w:r>
      <w:r w:rsidRPr="00E13DB5">
        <w:t xml:space="preserve"> </w:t>
      </w:r>
      <w:r>
        <w:t>relevantes para a CDB, tais como links ou referências de relatórios para outras convenções ambientais, e/ou outras referências relevantes não abordadas no 5º relatório.</w:t>
      </w:r>
    </w:p>
    <w:p w:rsidR="004740B7" w:rsidRPr="004740B7" w:rsidRDefault="004740B7" w:rsidP="002B6E36">
      <w:pPr>
        <w:pStyle w:val="PargrafodaLista"/>
        <w:jc w:val="both"/>
      </w:pPr>
    </w:p>
    <w:p w:rsidR="008850A0" w:rsidRPr="000B76C5" w:rsidRDefault="007768B6" w:rsidP="00026524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0B76C5">
        <w:rPr>
          <w:b/>
          <w:sz w:val="24"/>
          <w:szCs w:val="24"/>
        </w:rPr>
        <w:t>M</w:t>
      </w:r>
      <w:r w:rsidR="008850A0" w:rsidRPr="000B76C5">
        <w:rPr>
          <w:b/>
          <w:sz w:val="24"/>
          <w:szCs w:val="24"/>
        </w:rPr>
        <w:t>etodologia</w:t>
      </w:r>
      <w:r w:rsidRPr="000B76C5">
        <w:rPr>
          <w:b/>
          <w:sz w:val="24"/>
          <w:szCs w:val="24"/>
        </w:rPr>
        <w:t xml:space="preserve"> </w:t>
      </w:r>
      <w:r w:rsidR="00BE775B" w:rsidRPr="000B76C5">
        <w:rPr>
          <w:b/>
          <w:sz w:val="24"/>
          <w:szCs w:val="24"/>
        </w:rPr>
        <w:t xml:space="preserve">para a preparação do 5º Relatório Nacional para a CDB </w:t>
      </w:r>
    </w:p>
    <w:p w:rsidR="00491C7C" w:rsidRDefault="00491C7C" w:rsidP="00491C7C">
      <w:pPr>
        <w:jc w:val="both"/>
      </w:pPr>
    </w:p>
    <w:p w:rsidR="008850A0" w:rsidRDefault="004E4A43" w:rsidP="004E4A43">
      <w:pPr>
        <w:jc w:val="both"/>
      </w:pPr>
      <w:r>
        <w:t>A metodologia proposta para a preparação do 5º RN é semelhante àquela utilizada para a preparação do 4º RN, que ap</w:t>
      </w:r>
      <w:r w:rsidR="006F7860">
        <w:t>resentava estrutura semelhante, e envolve os seguintes passos:</w:t>
      </w:r>
    </w:p>
    <w:p w:rsidR="006F7860" w:rsidRDefault="006F7860" w:rsidP="006F7860">
      <w:pPr>
        <w:pStyle w:val="PargrafodaLista"/>
        <w:numPr>
          <w:ilvl w:val="0"/>
          <w:numId w:val="14"/>
        </w:numPr>
        <w:jc w:val="both"/>
      </w:pPr>
      <w:r w:rsidRPr="006F7860">
        <w:rPr>
          <w:u w:val="single"/>
        </w:rPr>
        <w:t>Coleta de informações</w:t>
      </w:r>
      <w:r>
        <w:t>, através de (i) consultas diretas a</w:t>
      </w:r>
      <w:r w:rsidR="004468E1">
        <w:t xml:space="preserve"> setores do MMA e</w:t>
      </w:r>
      <w:r>
        <w:t xml:space="preserve"> </w:t>
      </w:r>
      <w:r w:rsidR="00604931">
        <w:t>outras agências governamentais federais e estaduais</w:t>
      </w:r>
      <w:r w:rsidR="004468E1">
        <w:t xml:space="preserve">, através de </w:t>
      </w:r>
      <w:r w:rsidR="001C4C44">
        <w:t xml:space="preserve">ofícios, </w:t>
      </w:r>
      <w:r w:rsidR="004468E1">
        <w:t>questionários e entrevistas; (</w:t>
      </w:r>
      <w:proofErr w:type="spellStart"/>
      <w:proofErr w:type="gramStart"/>
      <w:r w:rsidR="004468E1">
        <w:t>ii</w:t>
      </w:r>
      <w:proofErr w:type="spellEnd"/>
      <w:proofErr w:type="gramEnd"/>
      <w:r w:rsidR="004468E1">
        <w:t>) busca de informações na internet através de sites oficiais; (</w:t>
      </w:r>
      <w:proofErr w:type="spellStart"/>
      <w:r w:rsidR="004468E1">
        <w:t>iii</w:t>
      </w:r>
      <w:proofErr w:type="spellEnd"/>
      <w:r w:rsidR="004468E1">
        <w:t>) busca de informações em bancos de teses de universidades reconhecidas e artigos científicos publicados em veículos impressos e eletrônicos reconhecidos; (</w:t>
      </w:r>
      <w:proofErr w:type="spellStart"/>
      <w:r w:rsidR="004468E1">
        <w:t>iv</w:t>
      </w:r>
      <w:proofErr w:type="spellEnd"/>
      <w:r w:rsidR="004468E1">
        <w:t>) busca de informações em publicações e relatórios recentes do MMA, tanto para o público interno quanto externo, desde que autorizada a citação.</w:t>
      </w:r>
    </w:p>
    <w:p w:rsidR="004468E1" w:rsidRDefault="004468E1" w:rsidP="006F7860">
      <w:pPr>
        <w:pStyle w:val="PargrafodaLista"/>
        <w:numPr>
          <w:ilvl w:val="0"/>
          <w:numId w:val="14"/>
        </w:numPr>
        <w:jc w:val="both"/>
      </w:pPr>
      <w:r>
        <w:rPr>
          <w:u w:val="single"/>
        </w:rPr>
        <w:t>Análise e resumo das informações</w:t>
      </w:r>
      <w:r>
        <w:t xml:space="preserve"> coletadas, ajustes de gráficos e figuras quando necessários.</w:t>
      </w:r>
    </w:p>
    <w:p w:rsidR="004468E1" w:rsidRDefault="004468E1" w:rsidP="006F7860">
      <w:pPr>
        <w:pStyle w:val="PargrafodaLista"/>
        <w:numPr>
          <w:ilvl w:val="0"/>
          <w:numId w:val="14"/>
        </w:numPr>
        <w:jc w:val="both"/>
      </w:pPr>
      <w:r>
        <w:rPr>
          <w:u w:val="single"/>
        </w:rPr>
        <w:t>Preparação do texto</w:t>
      </w:r>
      <w:r>
        <w:t xml:space="preserve"> preliminar do 5º RN, para revisão pelos setores que contribuíram com informações.</w:t>
      </w:r>
    </w:p>
    <w:p w:rsidR="004468E1" w:rsidRDefault="004468E1" w:rsidP="006F7860">
      <w:pPr>
        <w:pStyle w:val="PargrafodaLista"/>
        <w:numPr>
          <w:ilvl w:val="0"/>
          <w:numId w:val="14"/>
        </w:numPr>
        <w:jc w:val="both"/>
      </w:pPr>
      <w:r>
        <w:rPr>
          <w:u w:val="single"/>
        </w:rPr>
        <w:t>Ajustes ao texto preliminar</w:t>
      </w:r>
      <w:r>
        <w:t>, conforme comentários dos setores consultados.</w:t>
      </w:r>
    </w:p>
    <w:p w:rsidR="004468E1" w:rsidRDefault="004468E1" w:rsidP="006F7860">
      <w:pPr>
        <w:pStyle w:val="PargrafodaLista"/>
        <w:numPr>
          <w:ilvl w:val="0"/>
          <w:numId w:val="14"/>
        </w:numPr>
        <w:jc w:val="both"/>
      </w:pPr>
      <w:r>
        <w:rPr>
          <w:u w:val="single"/>
        </w:rPr>
        <w:t>Solicitação de aprovação à CONABIO</w:t>
      </w:r>
      <w:r>
        <w:t>, cujos membros deverão também revisar o texto para aprovação e/ou solicitação de ajustes.</w:t>
      </w:r>
    </w:p>
    <w:p w:rsidR="004468E1" w:rsidRDefault="004468E1" w:rsidP="006F7860">
      <w:pPr>
        <w:pStyle w:val="PargrafodaLista"/>
        <w:numPr>
          <w:ilvl w:val="0"/>
          <w:numId w:val="14"/>
        </w:numPr>
        <w:jc w:val="both"/>
      </w:pPr>
      <w:r>
        <w:rPr>
          <w:u w:val="single"/>
        </w:rPr>
        <w:t>Preparação da versão final</w:t>
      </w:r>
      <w:r>
        <w:t xml:space="preserve"> do 5º RN, levando em consideração os comentários da CONABIO.</w:t>
      </w:r>
    </w:p>
    <w:p w:rsidR="004468E1" w:rsidRDefault="004468E1" w:rsidP="006F7860">
      <w:pPr>
        <w:pStyle w:val="PargrafodaLista"/>
        <w:numPr>
          <w:ilvl w:val="0"/>
          <w:numId w:val="14"/>
        </w:numPr>
        <w:jc w:val="both"/>
      </w:pPr>
      <w:r>
        <w:rPr>
          <w:u w:val="single"/>
        </w:rPr>
        <w:t>Tradução</w:t>
      </w:r>
      <w:r>
        <w:t xml:space="preserve"> da versão final para o português.</w:t>
      </w:r>
    </w:p>
    <w:p w:rsidR="004E4A43" w:rsidRDefault="004E4A43" w:rsidP="00026524">
      <w:pPr>
        <w:ind w:left="284" w:hanging="284"/>
        <w:jc w:val="both"/>
      </w:pPr>
    </w:p>
    <w:p w:rsidR="008850A0" w:rsidRPr="000B76C5" w:rsidRDefault="00871BB9" w:rsidP="00026524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0B76C5">
        <w:rPr>
          <w:b/>
          <w:sz w:val="24"/>
          <w:szCs w:val="24"/>
        </w:rPr>
        <w:t>Cronograma proposto</w:t>
      </w:r>
    </w:p>
    <w:p w:rsidR="00BE775B" w:rsidRDefault="00BE775B" w:rsidP="00BE775B">
      <w:pPr>
        <w:jc w:val="both"/>
        <w:rPr>
          <w:b/>
        </w:rPr>
      </w:pPr>
    </w:p>
    <w:p w:rsidR="00BE775B" w:rsidRDefault="00871BB9" w:rsidP="00BE775B">
      <w:pPr>
        <w:jc w:val="both"/>
      </w:pPr>
      <w:r>
        <w:t xml:space="preserve">Março e abril 2014: </w:t>
      </w:r>
      <w:r>
        <w:tab/>
        <w:t>Coleta e análise de informações</w:t>
      </w:r>
    </w:p>
    <w:p w:rsidR="00871BB9" w:rsidRDefault="00871BB9" w:rsidP="00BE775B">
      <w:pPr>
        <w:jc w:val="both"/>
      </w:pPr>
      <w:r>
        <w:t>Início de maio 2014:</w:t>
      </w:r>
      <w:r>
        <w:tab/>
        <w:t>Versão preliminar da Parte I</w:t>
      </w:r>
    </w:p>
    <w:p w:rsidR="00871BB9" w:rsidRDefault="00871BB9" w:rsidP="00BE775B">
      <w:pPr>
        <w:jc w:val="both"/>
      </w:pPr>
      <w:r>
        <w:t>Final de junho 2014:</w:t>
      </w:r>
      <w:r>
        <w:tab/>
        <w:t xml:space="preserve">Versão preliminar das Partes I, II e </w:t>
      </w:r>
      <w:proofErr w:type="gramStart"/>
      <w:r>
        <w:t>III</w:t>
      </w:r>
      <w:proofErr w:type="gramEnd"/>
    </w:p>
    <w:p w:rsidR="00871BB9" w:rsidRDefault="00871BB9" w:rsidP="00BE775B">
      <w:pPr>
        <w:jc w:val="both"/>
      </w:pPr>
      <w:r>
        <w:t>Meados de julho 2014:</w:t>
      </w:r>
      <w:r>
        <w:tab/>
        <w:t>Versão completa do relatório para apresentação à CONABIO</w:t>
      </w:r>
    </w:p>
    <w:p w:rsidR="00871BB9" w:rsidRDefault="00871BB9" w:rsidP="00BE775B">
      <w:pPr>
        <w:jc w:val="both"/>
      </w:pPr>
      <w:r>
        <w:t>1ª semana de agosto 2014:</w:t>
      </w:r>
      <w:r>
        <w:tab/>
        <w:t>Versão revisada do relatório completo</w:t>
      </w:r>
    </w:p>
    <w:p w:rsidR="00871BB9" w:rsidRDefault="00871BB9" w:rsidP="00BE775B">
      <w:pPr>
        <w:jc w:val="both"/>
      </w:pPr>
      <w:r>
        <w:t>15 de agosto 2014:</w:t>
      </w:r>
      <w:r>
        <w:tab/>
        <w:t>Versão final para apresentação à CDB</w:t>
      </w:r>
      <w:r>
        <w:tab/>
      </w:r>
    </w:p>
    <w:p w:rsidR="00871BB9" w:rsidRDefault="00871BB9" w:rsidP="00BE775B">
      <w:pPr>
        <w:jc w:val="both"/>
      </w:pPr>
      <w:r>
        <w:t>30 de outubro 2014:</w:t>
      </w:r>
      <w:r>
        <w:tab/>
        <w:t>Primeira versão da tradução do relatório</w:t>
      </w:r>
    </w:p>
    <w:p w:rsidR="00871BB9" w:rsidRPr="00871BB9" w:rsidRDefault="00871BB9" w:rsidP="00BE775B">
      <w:pPr>
        <w:jc w:val="both"/>
      </w:pPr>
      <w:r>
        <w:t>30 de novembro 2014:</w:t>
      </w:r>
      <w:r>
        <w:tab/>
        <w:t>Versão final da tradução do relat</w:t>
      </w:r>
      <w:r w:rsidR="0079144D">
        <w:t>ório</w:t>
      </w:r>
    </w:p>
    <w:p w:rsidR="008850A0" w:rsidRDefault="008850A0" w:rsidP="00871BB9">
      <w:pPr>
        <w:jc w:val="both"/>
      </w:pPr>
    </w:p>
    <w:p w:rsidR="008850A0" w:rsidRPr="000B76C5" w:rsidRDefault="008850A0" w:rsidP="00026524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0B76C5">
        <w:rPr>
          <w:b/>
          <w:sz w:val="24"/>
          <w:szCs w:val="24"/>
        </w:rPr>
        <w:t>Subsídios aos termos de referências do</w:t>
      </w:r>
      <w:r w:rsidR="0079144D" w:rsidRPr="000B76C5">
        <w:rPr>
          <w:b/>
          <w:sz w:val="24"/>
          <w:szCs w:val="24"/>
        </w:rPr>
        <w:t>/a</w:t>
      </w:r>
      <w:r w:rsidRPr="000B76C5">
        <w:rPr>
          <w:b/>
          <w:sz w:val="24"/>
          <w:szCs w:val="24"/>
        </w:rPr>
        <w:t xml:space="preserve"> consultor</w:t>
      </w:r>
      <w:r w:rsidR="0079144D" w:rsidRPr="000B76C5">
        <w:rPr>
          <w:b/>
          <w:sz w:val="24"/>
          <w:szCs w:val="24"/>
        </w:rPr>
        <w:t>/a adicional</w:t>
      </w:r>
      <w:r w:rsidRPr="000B76C5">
        <w:rPr>
          <w:b/>
          <w:sz w:val="24"/>
          <w:szCs w:val="24"/>
        </w:rPr>
        <w:t xml:space="preserve"> </w:t>
      </w:r>
    </w:p>
    <w:p w:rsidR="008850A0" w:rsidRDefault="008850A0" w:rsidP="00026524">
      <w:pPr>
        <w:ind w:left="284" w:hanging="284"/>
        <w:jc w:val="both"/>
      </w:pPr>
    </w:p>
    <w:p w:rsidR="008850A0" w:rsidRPr="007768B6" w:rsidRDefault="0079144D" w:rsidP="00026524">
      <w:pPr>
        <w:jc w:val="both"/>
      </w:pPr>
      <w:r>
        <w:rPr>
          <w:b/>
        </w:rPr>
        <w:t>Consultoria para</w:t>
      </w:r>
      <w:r w:rsidR="004D760A">
        <w:rPr>
          <w:b/>
        </w:rPr>
        <w:t>: Apoio às atividades do 5</w:t>
      </w:r>
      <w:r w:rsidR="004468E1">
        <w:rPr>
          <w:b/>
        </w:rPr>
        <w:t xml:space="preserve">º </w:t>
      </w:r>
      <w:r w:rsidR="004D760A">
        <w:rPr>
          <w:b/>
        </w:rPr>
        <w:t>RN e PNBSAP</w:t>
      </w:r>
      <w:r w:rsidR="007768B6">
        <w:t xml:space="preserve"> (12 a 15 meses)</w:t>
      </w:r>
    </w:p>
    <w:p w:rsidR="007768B6" w:rsidRDefault="007768B6" w:rsidP="00026524">
      <w:pPr>
        <w:jc w:val="both"/>
      </w:pPr>
    </w:p>
    <w:p w:rsidR="007768B6" w:rsidRDefault="007768B6" w:rsidP="00026524">
      <w:pPr>
        <w:jc w:val="both"/>
      </w:pPr>
      <w:r w:rsidRPr="008012F8">
        <w:rPr>
          <w:u w:val="single"/>
        </w:rPr>
        <w:t>Atividades propostas</w:t>
      </w:r>
      <w:r>
        <w:t>:</w:t>
      </w:r>
    </w:p>
    <w:p w:rsidR="007768B6" w:rsidRDefault="007768B6" w:rsidP="00026524">
      <w:pPr>
        <w:pStyle w:val="PargrafodaLista"/>
        <w:numPr>
          <w:ilvl w:val="0"/>
          <w:numId w:val="3"/>
        </w:numPr>
        <w:jc w:val="both"/>
      </w:pPr>
      <w:r>
        <w:t>5º Relatório Nacional para a CDB</w:t>
      </w:r>
    </w:p>
    <w:p w:rsidR="007768B6" w:rsidRDefault="00B15E86" w:rsidP="00026524">
      <w:pPr>
        <w:pStyle w:val="PargrafodaLista"/>
        <w:numPr>
          <w:ilvl w:val="0"/>
          <w:numId w:val="6"/>
        </w:numPr>
        <w:ind w:left="993" w:hanging="284"/>
        <w:jc w:val="both"/>
      </w:pPr>
      <w:r>
        <w:t xml:space="preserve">Levantamento de informações junto aos órgãos e agências da administração pública federal e estadual, academia, ONGs, setor privado. Esta atividade envolverá </w:t>
      </w:r>
      <w:r>
        <w:lastRenderedPageBreak/>
        <w:t>pesquisa na internet, contatos telefônicos e por e-mail, reuniões presenciais, ofícios e outras formas que forem necessárias.</w:t>
      </w:r>
    </w:p>
    <w:p w:rsidR="00B15E86" w:rsidRDefault="00B15E86" w:rsidP="00026524">
      <w:pPr>
        <w:pStyle w:val="PargrafodaLista"/>
        <w:numPr>
          <w:ilvl w:val="0"/>
          <w:numId w:val="6"/>
        </w:numPr>
        <w:ind w:left="993" w:hanging="284"/>
        <w:jc w:val="both"/>
      </w:pPr>
      <w:r>
        <w:t>Levantamento de teses e artigos técnicos ou científicos relevantes produzidos sobre biodiversidade no Brasil desde 2010 até os dias atuais, envolvendo os temas: políticas públicas ambientais, bens e serviços ecossistêmicos, ameaças à biodiversidade, cenários futuros relacionados à biodiversidade brasileira.</w:t>
      </w:r>
    </w:p>
    <w:p w:rsidR="00026524" w:rsidRDefault="00026524" w:rsidP="00026524">
      <w:pPr>
        <w:pStyle w:val="PargrafodaLista"/>
        <w:numPr>
          <w:ilvl w:val="0"/>
          <w:numId w:val="6"/>
        </w:numPr>
        <w:ind w:left="993" w:hanging="284"/>
        <w:jc w:val="both"/>
      </w:pPr>
      <w:r>
        <w:t>Colaboração na produção do 5º RN, envolvendo as atividades de: verificação de lacunas das informações coletadas, confrontando com os itens solicitados pelo Secretariado da CDB; aprofundamento do levantamento de informações conforme necessidades identificadas; ajudar no brainstorming sobre a estrutura e conteúdo do 5º RN; sistematização e análise das informações coletadas conforme necessário; e análise do grau de sinergia, no nível federal, entre as convenções internacionais de meio ambiente</w:t>
      </w:r>
      <w:r w:rsidR="007B10B2">
        <w:t xml:space="preserve"> no Brasil, através da identificação dos pontos focais nos diferentes órgãos e realização de entrevistas.</w:t>
      </w:r>
    </w:p>
    <w:p w:rsidR="005D788C" w:rsidRDefault="005D788C" w:rsidP="00026524">
      <w:pPr>
        <w:pStyle w:val="PargrafodaLista"/>
        <w:numPr>
          <w:ilvl w:val="0"/>
          <w:numId w:val="6"/>
        </w:numPr>
        <w:ind w:left="993" w:hanging="284"/>
        <w:jc w:val="both"/>
      </w:pPr>
      <w:r>
        <w:t>Identificar e organizar as informações sobre dois estudos de caso em temas relevantes para a CDB.</w:t>
      </w:r>
    </w:p>
    <w:p w:rsidR="007768B6" w:rsidRDefault="007768B6" w:rsidP="00026524">
      <w:pPr>
        <w:pStyle w:val="PargrafodaLista"/>
        <w:numPr>
          <w:ilvl w:val="0"/>
          <w:numId w:val="3"/>
        </w:numPr>
        <w:jc w:val="both"/>
      </w:pPr>
      <w:r>
        <w:t>NBSAP</w:t>
      </w:r>
    </w:p>
    <w:p w:rsidR="005D788C" w:rsidRDefault="005D788C" w:rsidP="005D788C">
      <w:pPr>
        <w:pStyle w:val="PargrafodaLista"/>
        <w:numPr>
          <w:ilvl w:val="0"/>
          <w:numId w:val="7"/>
        </w:numPr>
        <w:ind w:left="993" w:hanging="273"/>
        <w:jc w:val="both"/>
      </w:pPr>
      <w:r>
        <w:t>Identificar e descrever as lições aprendidas do desenvolvimento</w:t>
      </w:r>
      <w:r w:rsidR="004D760A">
        <w:t xml:space="preserve"> e </w:t>
      </w:r>
      <w:proofErr w:type="gramStart"/>
      <w:r w:rsidR="004D760A">
        <w:t>implementação</w:t>
      </w:r>
      <w:proofErr w:type="gramEnd"/>
      <w:r>
        <w:t xml:space="preserve"> da Estratégia Nacional brasileira e Plano de Ação para a Biodiversidade.</w:t>
      </w:r>
    </w:p>
    <w:p w:rsidR="005D788C" w:rsidRDefault="005D788C" w:rsidP="005D788C">
      <w:pPr>
        <w:pStyle w:val="PargrafodaLista"/>
        <w:numPr>
          <w:ilvl w:val="0"/>
          <w:numId w:val="7"/>
        </w:numPr>
        <w:ind w:left="993" w:hanging="273"/>
        <w:jc w:val="both"/>
      </w:pPr>
      <w:r>
        <w:t xml:space="preserve">Juntamente com o apoio da equipe técnica do MMA e consultora, conduzir atividades voltadas à preparação e realização de reuniões técnicas e de validação com os diferentes setores para a elaboração do Plano de Ação. As reuniões deverão envolver os diferentes setores da sociedade, tanto o governamental quanto o acadêmico-científico, empresarial, organizações </w:t>
      </w:r>
      <w:proofErr w:type="gramStart"/>
      <w:r>
        <w:t>não-governamentais</w:t>
      </w:r>
      <w:proofErr w:type="gramEnd"/>
      <w:r>
        <w:t xml:space="preserve"> e os movimentos sociais. Além de reuniões presenciais, deverá ser utilizada, também, a comunicação via e-mail e/ou telefone para esclarecimentos sobre o processo de atualização da NBSAP e para o levantamento de informações.</w:t>
      </w:r>
      <w:r w:rsidR="000A7574">
        <w:t xml:space="preserve"> Os detalhes do formato desse processo de consulta ainda estão sendo definidos, mas estima-se que serão realizadas aproximadamente </w:t>
      </w:r>
      <w:proofErr w:type="gramStart"/>
      <w:r w:rsidR="000A7574">
        <w:t>4</w:t>
      </w:r>
      <w:proofErr w:type="gramEnd"/>
      <w:r w:rsidR="000A7574">
        <w:t xml:space="preserve"> reuniões</w:t>
      </w:r>
      <w:r w:rsidR="000A7574" w:rsidRPr="000A7574">
        <w:t xml:space="preserve"> </w:t>
      </w:r>
      <w:r w:rsidR="000A7574">
        <w:t>técnicas, em duas fases.</w:t>
      </w:r>
    </w:p>
    <w:p w:rsidR="004D760A" w:rsidRDefault="004D760A" w:rsidP="005D788C">
      <w:pPr>
        <w:pStyle w:val="PargrafodaLista"/>
        <w:numPr>
          <w:ilvl w:val="0"/>
          <w:numId w:val="7"/>
        </w:numPr>
        <w:ind w:left="993" w:hanging="273"/>
        <w:jc w:val="both"/>
      </w:pPr>
      <w:r>
        <w:t xml:space="preserve">Desenvolver uma proposta para a melhoria do mecanismo nacional de intercâmbio de informações para </w:t>
      </w:r>
      <w:proofErr w:type="gramStart"/>
      <w:r>
        <w:t>implementação</w:t>
      </w:r>
      <w:proofErr w:type="gramEnd"/>
      <w:r>
        <w:t xml:space="preserve"> da NBSAP.</w:t>
      </w:r>
    </w:p>
    <w:p w:rsidR="007768B6" w:rsidRDefault="007768B6" w:rsidP="00026524">
      <w:pPr>
        <w:jc w:val="both"/>
      </w:pPr>
    </w:p>
    <w:p w:rsidR="008012F8" w:rsidRDefault="00545764" w:rsidP="00026524">
      <w:pPr>
        <w:jc w:val="both"/>
      </w:pPr>
      <w:r w:rsidRPr="00491C7C">
        <w:rPr>
          <w:u w:val="single"/>
        </w:rPr>
        <w:t>Produtos</w:t>
      </w:r>
      <w:r>
        <w:t>:</w:t>
      </w:r>
    </w:p>
    <w:p w:rsidR="00545764" w:rsidRDefault="00545764" w:rsidP="00545764">
      <w:pPr>
        <w:pStyle w:val="PargrafodaLista"/>
        <w:numPr>
          <w:ilvl w:val="0"/>
          <w:numId w:val="8"/>
        </w:numPr>
        <w:ind w:left="567" w:hanging="283"/>
        <w:jc w:val="both"/>
      </w:pPr>
      <w:r>
        <w:t>Levantamento de informações para a síntese do 5º</w:t>
      </w:r>
      <w:r w:rsidR="004D760A">
        <w:t xml:space="preserve"> Relatório Nacional para a CDB (20 dias)</w:t>
      </w:r>
      <w:r>
        <w:t>.</w:t>
      </w:r>
    </w:p>
    <w:p w:rsidR="00545764" w:rsidRDefault="00545764" w:rsidP="00545764">
      <w:pPr>
        <w:pStyle w:val="PargrafodaLista"/>
        <w:numPr>
          <w:ilvl w:val="0"/>
          <w:numId w:val="8"/>
        </w:numPr>
        <w:ind w:left="567" w:hanging="283"/>
        <w:jc w:val="both"/>
      </w:pPr>
      <w:r>
        <w:t>Levantamento de teses e artigos</w:t>
      </w:r>
      <w:r w:rsidR="004D760A">
        <w:t xml:space="preserve"> (50 dias)</w:t>
      </w:r>
      <w:r>
        <w:t>.</w:t>
      </w:r>
    </w:p>
    <w:p w:rsidR="00545764" w:rsidRDefault="00545764" w:rsidP="00545764">
      <w:pPr>
        <w:pStyle w:val="PargrafodaLista"/>
        <w:numPr>
          <w:ilvl w:val="0"/>
          <w:numId w:val="8"/>
        </w:numPr>
        <w:ind w:left="567" w:hanging="283"/>
        <w:jc w:val="both"/>
      </w:pPr>
      <w:r>
        <w:t>Lacunas de informação identificadas e aprofundamento do levantamento de informações</w:t>
      </w:r>
      <w:r w:rsidR="004D760A">
        <w:t xml:space="preserve"> (80 dias)</w:t>
      </w:r>
      <w:r>
        <w:t>.</w:t>
      </w:r>
    </w:p>
    <w:p w:rsidR="00545764" w:rsidRDefault="00545764" w:rsidP="00545764">
      <w:pPr>
        <w:pStyle w:val="PargrafodaLista"/>
        <w:numPr>
          <w:ilvl w:val="0"/>
          <w:numId w:val="8"/>
        </w:numPr>
        <w:ind w:left="567" w:hanging="283"/>
        <w:jc w:val="both"/>
      </w:pPr>
      <w:r>
        <w:t>Sistematização e análise de informações, análise da sinergia entre as convenções internacionais de meio ambiente</w:t>
      </w:r>
      <w:r w:rsidR="004D760A">
        <w:t xml:space="preserve"> e estudos de caso relacionados à biodiversidade (120 dias)</w:t>
      </w:r>
      <w:r>
        <w:t>.</w:t>
      </w:r>
    </w:p>
    <w:p w:rsidR="00545764" w:rsidRDefault="004D760A" w:rsidP="00545764">
      <w:pPr>
        <w:pStyle w:val="PargrafodaLista"/>
        <w:numPr>
          <w:ilvl w:val="0"/>
          <w:numId w:val="8"/>
        </w:numPr>
        <w:ind w:left="567" w:hanging="283"/>
        <w:jc w:val="both"/>
      </w:pPr>
      <w:r>
        <w:t xml:space="preserve">Relatório da preparação das reuniões técnicas para atualização </w:t>
      </w:r>
      <w:r w:rsidR="000A7574">
        <w:t xml:space="preserve">do Plano de Ação Nacional sobre Biodiversidade </w:t>
      </w:r>
      <w:r>
        <w:t>(</w:t>
      </w:r>
      <w:r w:rsidR="000A7574">
        <w:t>160 dias)</w:t>
      </w:r>
      <w:r w:rsidR="00545764">
        <w:t>.</w:t>
      </w:r>
    </w:p>
    <w:p w:rsidR="00545764" w:rsidRDefault="00545764" w:rsidP="00545764">
      <w:pPr>
        <w:pStyle w:val="PargrafodaLista"/>
        <w:numPr>
          <w:ilvl w:val="0"/>
          <w:numId w:val="8"/>
        </w:numPr>
        <w:ind w:left="567" w:hanging="283"/>
        <w:jc w:val="both"/>
      </w:pPr>
      <w:r>
        <w:t xml:space="preserve">Lições aprendidas da preparação </w:t>
      </w:r>
      <w:r w:rsidR="000A7574">
        <w:t xml:space="preserve">e </w:t>
      </w:r>
      <w:proofErr w:type="gramStart"/>
      <w:r w:rsidR="000A7574">
        <w:t>implementação</w:t>
      </w:r>
      <w:proofErr w:type="gramEnd"/>
      <w:r w:rsidR="000A7574">
        <w:t xml:space="preserve"> </w:t>
      </w:r>
      <w:r>
        <w:t>da NBSAP</w:t>
      </w:r>
      <w:r w:rsidR="000A7574">
        <w:t xml:space="preserve"> (200 dias)</w:t>
      </w:r>
      <w:r>
        <w:t>.</w:t>
      </w:r>
    </w:p>
    <w:p w:rsidR="00545764" w:rsidRDefault="000A7574" w:rsidP="00545764">
      <w:pPr>
        <w:pStyle w:val="PargrafodaLista"/>
        <w:numPr>
          <w:ilvl w:val="0"/>
          <w:numId w:val="8"/>
        </w:numPr>
        <w:ind w:left="567" w:hanging="283"/>
        <w:jc w:val="both"/>
      </w:pPr>
      <w:r>
        <w:t>Análise do processo</w:t>
      </w:r>
      <w:r w:rsidR="00545764">
        <w:t xml:space="preserve"> </w:t>
      </w:r>
      <w:r>
        <w:t>d</w:t>
      </w:r>
      <w:r w:rsidR="00545764">
        <w:t>as reuniões técnicas e de validação para elaboração do Plano de Ação Nacional sobre Biodiversidade</w:t>
      </w:r>
      <w:r>
        <w:t xml:space="preserve"> – Fase I (230 dias)</w:t>
      </w:r>
      <w:r w:rsidR="00545764">
        <w:t>.</w:t>
      </w:r>
    </w:p>
    <w:p w:rsidR="000A7574" w:rsidRDefault="000A7574" w:rsidP="00545764">
      <w:pPr>
        <w:pStyle w:val="PargrafodaLista"/>
        <w:numPr>
          <w:ilvl w:val="0"/>
          <w:numId w:val="8"/>
        </w:numPr>
        <w:ind w:left="567" w:hanging="283"/>
        <w:jc w:val="both"/>
      </w:pPr>
      <w:r>
        <w:t>Análise do processo das reuniões técnicas e de validação para elaboração do Plano de Ação Nacional sobre Biodiversidade – Fase II (260 dias)</w:t>
      </w:r>
    </w:p>
    <w:p w:rsidR="000A7574" w:rsidRDefault="000A7574" w:rsidP="00545764">
      <w:pPr>
        <w:pStyle w:val="PargrafodaLista"/>
        <w:numPr>
          <w:ilvl w:val="0"/>
          <w:numId w:val="8"/>
        </w:numPr>
        <w:ind w:left="567" w:hanging="283"/>
        <w:jc w:val="both"/>
      </w:pPr>
      <w:r>
        <w:t xml:space="preserve">Proposta de melhoria do mecanismo nacional de intercâmbio de informações para </w:t>
      </w:r>
      <w:proofErr w:type="gramStart"/>
      <w:r>
        <w:t>implementação</w:t>
      </w:r>
      <w:proofErr w:type="gramEnd"/>
      <w:r>
        <w:t xml:space="preserve"> da NBSAP (290 dias).</w:t>
      </w:r>
    </w:p>
    <w:p w:rsidR="008012F8" w:rsidRDefault="008012F8" w:rsidP="00026524">
      <w:pPr>
        <w:jc w:val="both"/>
      </w:pPr>
    </w:p>
    <w:p w:rsidR="008850A0" w:rsidRDefault="008850A0" w:rsidP="00026524">
      <w:pPr>
        <w:jc w:val="both"/>
      </w:pPr>
    </w:p>
    <w:sectPr w:rsidR="008850A0" w:rsidSect="001C4C44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D9" w:rsidRDefault="004421D9" w:rsidP="00545764">
      <w:r>
        <w:separator/>
      </w:r>
    </w:p>
  </w:endnote>
  <w:endnote w:type="continuationSeparator" w:id="0">
    <w:p w:rsidR="004421D9" w:rsidRDefault="004421D9" w:rsidP="0054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1338"/>
      <w:docPartObj>
        <w:docPartGallery w:val="Page Numbers (Bottom of Page)"/>
        <w:docPartUnique/>
      </w:docPartObj>
    </w:sdtPr>
    <w:sdtEndPr/>
    <w:sdtContent>
      <w:p w:rsidR="00545764" w:rsidRDefault="005457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CB">
          <w:rPr>
            <w:noProof/>
          </w:rPr>
          <w:t>4</w:t>
        </w:r>
        <w:r>
          <w:fldChar w:fldCharType="end"/>
        </w:r>
      </w:p>
    </w:sdtContent>
  </w:sdt>
  <w:p w:rsidR="00545764" w:rsidRDefault="005457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D9" w:rsidRDefault="004421D9" w:rsidP="00545764">
      <w:r>
        <w:separator/>
      </w:r>
    </w:p>
  </w:footnote>
  <w:footnote w:type="continuationSeparator" w:id="0">
    <w:p w:rsidR="004421D9" w:rsidRDefault="004421D9" w:rsidP="0054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FCD"/>
    <w:multiLevelType w:val="hybridMultilevel"/>
    <w:tmpl w:val="1E5614D6"/>
    <w:lvl w:ilvl="0" w:tplc="B880A4C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096"/>
    <w:multiLevelType w:val="hybridMultilevel"/>
    <w:tmpl w:val="9E56B12E"/>
    <w:lvl w:ilvl="0" w:tplc="0DE4505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121F"/>
    <w:multiLevelType w:val="hybridMultilevel"/>
    <w:tmpl w:val="A3FA2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76D74"/>
    <w:multiLevelType w:val="hybridMultilevel"/>
    <w:tmpl w:val="3C002DA6"/>
    <w:lvl w:ilvl="0" w:tplc="CE367E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3726C"/>
    <w:multiLevelType w:val="hybridMultilevel"/>
    <w:tmpl w:val="6FD251EE"/>
    <w:lvl w:ilvl="0" w:tplc="D1F067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42A0"/>
    <w:multiLevelType w:val="hybridMultilevel"/>
    <w:tmpl w:val="436C0C48"/>
    <w:lvl w:ilvl="0" w:tplc="7F74F27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853A4C"/>
    <w:multiLevelType w:val="hybridMultilevel"/>
    <w:tmpl w:val="A34E92E6"/>
    <w:lvl w:ilvl="0" w:tplc="8D4C1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13947"/>
    <w:multiLevelType w:val="hybridMultilevel"/>
    <w:tmpl w:val="515CB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D27A7"/>
    <w:multiLevelType w:val="multilevel"/>
    <w:tmpl w:val="E7EA9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2726F0F"/>
    <w:multiLevelType w:val="multilevel"/>
    <w:tmpl w:val="7CD67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9777F5"/>
    <w:multiLevelType w:val="hybridMultilevel"/>
    <w:tmpl w:val="BA2E02E6"/>
    <w:lvl w:ilvl="0" w:tplc="4FA04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15BE6"/>
    <w:multiLevelType w:val="hybridMultilevel"/>
    <w:tmpl w:val="C68A3270"/>
    <w:lvl w:ilvl="0" w:tplc="C40EC7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F21DFF"/>
    <w:multiLevelType w:val="hybridMultilevel"/>
    <w:tmpl w:val="721C2E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45FED"/>
    <w:multiLevelType w:val="hybridMultilevel"/>
    <w:tmpl w:val="381AA54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A5FD1"/>
    <w:multiLevelType w:val="hybridMultilevel"/>
    <w:tmpl w:val="86D29FE0"/>
    <w:lvl w:ilvl="0" w:tplc="45BA829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A0"/>
    <w:rsid w:val="00026524"/>
    <w:rsid w:val="000432F7"/>
    <w:rsid w:val="000A7574"/>
    <w:rsid w:val="000B76C5"/>
    <w:rsid w:val="000F29D9"/>
    <w:rsid w:val="001607CD"/>
    <w:rsid w:val="001C4C44"/>
    <w:rsid w:val="001D4435"/>
    <w:rsid w:val="002B6E36"/>
    <w:rsid w:val="00337529"/>
    <w:rsid w:val="004421D9"/>
    <w:rsid w:val="004468E1"/>
    <w:rsid w:val="004740B7"/>
    <w:rsid w:val="004748BC"/>
    <w:rsid w:val="00491C7C"/>
    <w:rsid w:val="004D760A"/>
    <w:rsid w:val="004E4A43"/>
    <w:rsid w:val="005432BA"/>
    <w:rsid w:val="00545764"/>
    <w:rsid w:val="005B0F28"/>
    <w:rsid w:val="005D788C"/>
    <w:rsid w:val="00604931"/>
    <w:rsid w:val="006E15C0"/>
    <w:rsid w:val="006F7860"/>
    <w:rsid w:val="007049A1"/>
    <w:rsid w:val="007768B6"/>
    <w:rsid w:val="00776C8F"/>
    <w:rsid w:val="0079144D"/>
    <w:rsid w:val="007B10B2"/>
    <w:rsid w:val="007E2E3D"/>
    <w:rsid w:val="007E4C25"/>
    <w:rsid w:val="008012F8"/>
    <w:rsid w:val="00871BB9"/>
    <w:rsid w:val="008850A0"/>
    <w:rsid w:val="00886F10"/>
    <w:rsid w:val="008C6934"/>
    <w:rsid w:val="009017C1"/>
    <w:rsid w:val="00981659"/>
    <w:rsid w:val="00AA43FF"/>
    <w:rsid w:val="00AD53B5"/>
    <w:rsid w:val="00B15E86"/>
    <w:rsid w:val="00BE775B"/>
    <w:rsid w:val="00C23F57"/>
    <w:rsid w:val="00C7739D"/>
    <w:rsid w:val="00C93B6D"/>
    <w:rsid w:val="00CE3006"/>
    <w:rsid w:val="00CF01D5"/>
    <w:rsid w:val="00D62193"/>
    <w:rsid w:val="00D91CD2"/>
    <w:rsid w:val="00DD1749"/>
    <w:rsid w:val="00DD467F"/>
    <w:rsid w:val="00DE333A"/>
    <w:rsid w:val="00DF092B"/>
    <w:rsid w:val="00E13DB5"/>
    <w:rsid w:val="00E2645F"/>
    <w:rsid w:val="00E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68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5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764"/>
  </w:style>
  <w:style w:type="paragraph" w:styleId="Rodap">
    <w:name w:val="footer"/>
    <w:basedOn w:val="Normal"/>
    <w:link w:val="RodapChar"/>
    <w:uiPriority w:val="99"/>
    <w:unhideWhenUsed/>
    <w:rsid w:val="00545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764"/>
  </w:style>
  <w:style w:type="character" w:styleId="Refdecomentrio">
    <w:name w:val="annotation reference"/>
    <w:basedOn w:val="Fontepargpadro"/>
    <w:uiPriority w:val="99"/>
    <w:semiHidden/>
    <w:unhideWhenUsed/>
    <w:rsid w:val="00DD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7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74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749"/>
    <w:rPr>
      <w:rFonts w:ascii="Tahoma" w:hAnsi="Tahoma" w:cs="Tahoma"/>
      <w:sz w:val="16"/>
      <w:szCs w:val="16"/>
    </w:rPr>
  </w:style>
  <w:style w:type="paragraph" w:styleId="Textodenotaderodap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TextodenotaderodapChar"/>
    <w:uiPriority w:val="99"/>
    <w:semiHidden/>
    <w:rsid w:val="000432F7"/>
    <w:pPr>
      <w:keepLines/>
      <w:spacing w:after="60"/>
      <w:ind w:firstLine="720"/>
      <w:jc w:val="both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TextodenotaderodapChar">
    <w:name w:val="Texto de nota de rodapé Char"/>
    <w:aliases w:val="fn Char,Geneva 9 Char,Font: Geneva 9 Char,Boston 10 Char,f Char,ft Char1,Fotnotstext Char Char,ft Char Char,single space Char,footnote text Char,FOOTNOTES Char,ADB Char,single space1 Char,footnote text1 Char,FOOTNOTES1 Char"/>
    <w:basedOn w:val="Fontepargpadro"/>
    <w:link w:val="Textodenotaderodap"/>
    <w:uiPriority w:val="99"/>
    <w:semiHidden/>
    <w:rsid w:val="000432F7"/>
    <w:rPr>
      <w:rFonts w:ascii="Times New Roman" w:eastAsia="Times New Roman" w:hAnsi="Times New Roman" w:cs="Times New Roman"/>
      <w:sz w:val="18"/>
      <w:szCs w:val="24"/>
      <w:lang w:val="en-GB"/>
    </w:rPr>
  </w:style>
  <w:style w:type="character" w:styleId="Refdenotaderodap">
    <w:name w:val="footnote reference"/>
    <w:basedOn w:val="Fontepargpadro"/>
    <w:uiPriority w:val="99"/>
    <w:semiHidden/>
    <w:rsid w:val="000432F7"/>
    <w:rPr>
      <w:sz w:val="22"/>
      <w:u w:val="none"/>
      <w:vertAlign w:val="superscript"/>
    </w:rPr>
  </w:style>
  <w:style w:type="paragraph" w:customStyle="1" w:styleId="Style2">
    <w:name w:val="Style2"/>
    <w:basedOn w:val="Normal"/>
    <w:rsid w:val="000432F7"/>
    <w:pPr>
      <w:jc w:val="center"/>
    </w:pPr>
    <w:rPr>
      <w:rFonts w:ascii="Arial" w:eastAsia="SimSun" w:hAnsi="Arial" w:cs="Times New Roman"/>
      <w:b/>
      <w:bCs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68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5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764"/>
  </w:style>
  <w:style w:type="paragraph" w:styleId="Rodap">
    <w:name w:val="footer"/>
    <w:basedOn w:val="Normal"/>
    <w:link w:val="RodapChar"/>
    <w:uiPriority w:val="99"/>
    <w:unhideWhenUsed/>
    <w:rsid w:val="00545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764"/>
  </w:style>
  <w:style w:type="character" w:styleId="Refdecomentrio">
    <w:name w:val="annotation reference"/>
    <w:basedOn w:val="Fontepargpadro"/>
    <w:uiPriority w:val="99"/>
    <w:semiHidden/>
    <w:unhideWhenUsed/>
    <w:rsid w:val="00DD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7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74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749"/>
    <w:rPr>
      <w:rFonts w:ascii="Tahoma" w:hAnsi="Tahoma" w:cs="Tahoma"/>
      <w:sz w:val="16"/>
      <w:szCs w:val="16"/>
    </w:rPr>
  </w:style>
  <w:style w:type="paragraph" w:styleId="Textodenotaderodap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TextodenotaderodapChar"/>
    <w:uiPriority w:val="99"/>
    <w:semiHidden/>
    <w:rsid w:val="000432F7"/>
    <w:pPr>
      <w:keepLines/>
      <w:spacing w:after="60"/>
      <w:ind w:firstLine="720"/>
      <w:jc w:val="both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TextodenotaderodapChar">
    <w:name w:val="Texto de nota de rodapé Char"/>
    <w:aliases w:val="fn Char,Geneva 9 Char,Font: Geneva 9 Char,Boston 10 Char,f Char,ft Char1,Fotnotstext Char Char,ft Char Char,single space Char,footnote text Char,FOOTNOTES Char,ADB Char,single space1 Char,footnote text1 Char,FOOTNOTES1 Char"/>
    <w:basedOn w:val="Fontepargpadro"/>
    <w:link w:val="Textodenotaderodap"/>
    <w:uiPriority w:val="99"/>
    <w:semiHidden/>
    <w:rsid w:val="000432F7"/>
    <w:rPr>
      <w:rFonts w:ascii="Times New Roman" w:eastAsia="Times New Roman" w:hAnsi="Times New Roman" w:cs="Times New Roman"/>
      <w:sz w:val="18"/>
      <w:szCs w:val="24"/>
      <w:lang w:val="en-GB"/>
    </w:rPr>
  </w:style>
  <w:style w:type="character" w:styleId="Refdenotaderodap">
    <w:name w:val="footnote reference"/>
    <w:basedOn w:val="Fontepargpadro"/>
    <w:uiPriority w:val="99"/>
    <w:semiHidden/>
    <w:rsid w:val="000432F7"/>
    <w:rPr>
      <w:sz w:val="22"/>
      <w:u w:val="none"/>
      <w:vertAlign w:val="superscript"/>
    </w:rPr>
  </w:style>
  <w:style w:type="paragraph" w:customStyle="1" w:styleId="Style2">
    <w:name w:val="Style2"/>
    <w:basedOn w:val="Normal"/>
    <w:rsid w:val="000432F7"/>
    <w:pPr>
      <w:jc w:val="center"/>
    </w:pPr>
    <w:rPr>
      <w:rFonts w:ascii="Arial" w:eastAsia="SimSun" w:hAnsi="Arial" w:cs="Times New Roman"/>
      <w:b/>
      <w:bCs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4FDE-AE43-42CB-B583-1CE60BE0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Velloso</dc:creator>
  <cp:lastModifiedBy>gustavo</cp:lastModifiedBy>
  <cp:revision>3</cp:revision>
  <dcterms:created xsi:type="dcterms:W3CDTF">2014-05-05T16:23:00Z</dcterms:created>
  <dcterms:modified xsi:type="dcterms:W3CDTF">2014-06-05T13:08:00Z</dcterms:modified>
</cp:coreProperties>
</file>